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98F" w:rsidRPr="00121DD5" w:rsidRDefault="00DE791D" w:rsidP="000F5CDA">
      <w:pPr>
        <w:pStyle w:val="StandardWeb"/>
        <w:spacing w:before="0" w:beforeAutospacing="0" w:after="360" w:afterAutospacing="0" w:line="280" w:lineRule="exact"/>
        <w:rPr>
          <w:rStyle w:val="Fett"/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58.55pt;margin-top:1.75pt;width:99.8pt;height:33.75pt;z-index:251717632;mso-position-horizontal-relative:margin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8">
              <w:txbxContent>
                <w:p w:rsidR="005655CF" w:rsidRPr="00B75D10" w:rsidRDefault="005655CF" w:rsidP="000D7D31">
                  <w:pPr>
                    <w:spacing w:before="120" w:after="120" w:line="280" w:lineRule="exact"/>
                    <w:rPr>
                      <w:rFonts w:ascii="Arial" w:hAnsi="Arial" w:cs="Arial"/>
                      <w:b/>
                    </w:rPr>
                  </w:pPr>
                  <w:r w:rsidRPr="00B75D10">
                    <w:rPr>
                      <w:rFonts w:ascii="Arial" w:hAnsi="Arial" w:cs="Arial"/>
                      <w:b/>
                    </w:rPr>
                    <w:t>STOFFEBENE</w:t>
                  </w:r>
                </w:p>
              </w:txbxContent>
            </v:textbox>
            <w10:wrap anchorx="margin"/>
          </v:shape>
        </w:pict>
      </w:r>
      <w:r w:rsidR="00B75D10" w:rsidRPr="00B75D10">
        <w:rPr>
          <w:rStyle w:val="Fett"/>
          <w:rFonts w:ascii="Arial" w:hAnsi="Arial" w:cs="Arial"/>
        </w:rPr>
        <w:t>„Biegsamer</w:t>
      </w:r>
      <w:r w:rsidR="009C0879">
        <w:rPr>
          <w:rStyle w:val="Fett"/>
          <w:rFonts w:ascii="Arial" w:hAnsi="Arial" w:cs="Arial"/>
        </w:rPr>
        <w:t>“ Wasserstrahl</w:t>
      </w:r>
    </w:p>
    <w:p w:rsidR="00AD0870" w:rsidRDefault="00D25A02" w:rsidP="00B75D10">
      <w:pPr>
        <w:pStyle w:val="StandardWeb"/>
        <w:spacing w:before="0" w:beforeAutospacing="0" w:after="120" w:afterAutospacing="0" w:line="280" w:lineRule="exact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971547">
        <w:rPr>
          <w:rFonts w:ascii="Arial" w:hAnsi="Arial" w:cs="Arial"/>
          <w:noProof/>
        </w:rPr>
        <w:drawing>
          <wp:anchor distT="0" distB="0" distL="114300" distR="114300" simplePos="0" relativeHeight="251686400" behindDoc="1" locked="0" layoutInCell="1" allowOverlap="1" wp14:anchorId="0B710F1B" wp14:editId="0B5D2699">
            <wp:simplePos x="0" y="0"/>
            <wp:positionH relativeFrom="column">
              <wp:posOffset>4527550</wp:posOffset>
            </wp:positionH>
            <wp:positionV relativeFrom="paragraph">
              <wp:posOffset>137795</wp:posOffset>
            </wp:positionV>
            <wp:extent cx="14287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12" y="21168"/>
                <wp:lineTo x="21312" y="0"/>
                <wp:lineTo x="0" y="0"/>
              </wp:wrapPolygon>
            </wp:wrapTight>
            <wp:docPr id="5" name="Grafik 5" descr="C:\Users\Barbara.Dolch\Desktop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.Dolch\Desktop\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70">
        <w:rPr>
          <w:rFonts w:ascii="Arial" w:eastAsia="Calibri" w:hAnsi="Arial" w:cs="Arial"/>
          <w:bCs/>
          <w:sz w:val="22"/>
          <w:szCs w:val="22"/>
          <w:lang w:eastAsia="en-US"/>
        </w:rPr>
        <w:t>Wasse</w:t>
      </w:r>
      <w:r w:rsidR="009217C2">
        <w:rPr>
          <w:rFonts w:ascii="Arial" w:eastAsia="Calibri" w:hAnsi="Arial" w:cs="Arial"/>
          <w:bCs/>
          <w:sz w:val="22"/>
          <w:szCs w:val="22"/>
          <w:lang w:eastAsia="en-US"/>
        </w:rPr>
        <w:t>r zeigt ein besonderes Phänomen</w:t>
      </w:r>
      <w:r w:rsidR="009C0879">
        <w:rPr>
          <w:rFonts w:ascii="Arial" w:eastAsia="Calibri" w:hAnsi="Arial" w:cs="Arial"/>
          <w:bCs/>
          <w:sz w:val="22"/>
          <w:szCs w:val="22"/>
          <w:lang w:eastAsia="en-US"/>
        </w:rPr>
        <w:t>, welches Du ergründen sollst</w:t>
      </w:r>
      <w:r w:rsidR="009217C2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:rsidR="004044D8" w:rsidRPr="00B75D10" w:rsidRDefault="004044D8" w:rsidP="008B2123">
      <w:pPr>
        <w:spacing w:after="120" w:line="280" w:lineRule="exact"/>
        <w:rPr>
          <w:rFonts w:ascii="Arial" w:hAnsi="Arial" w:cs="Arial"/>
        </w:rPr>
      </w:pPr>
      <w:r w:rsidRPr="00B75D10">
        <w:rPr>
          <w:rFonts w:ascii="Arial" w:hAnsi="Arial" w:cs="Arial"/>
        </w:rPr>
        <w:t>Benötigtes Material:</w:t>
      </w:r>
      <w:r w:rsidR="00AD0870">
        <w:rPr>
          <w:rFonts w:ascii="Arial" w:hAnsi="Arial" w:cs="Arial"/>
        </w:rPr>
        <w:t xml:space="preserve"> </w:t>
      </w:r>
      <w:r w:rsidR="00AD0870">
        <w:rPr>
          <w:rFonts w:ascii="Arial" w:hAnsi="Arial" w:cs="Arial"/>
        </w:rPr>
        <w:br/>
        <w:t xml:space="preserve">Luftballon, Wolltuch, Kunststoffstab, </w:t>
      </w:r>
      <w:proofErr w:type="spellStart"/>
      <w:r w:rsidR="00AD0870">
        <w:rPr>
          <w:rFonts w:ascii="Arial" w:hAnsi="Arial" w:cs="Arial"/>
        </w:rPr>
        <w:t>Tierfell</w:t>
      </w:r>
      <w:proofErr w:type="spellEnd"/>
      <w:r w:rsidR="00AD0870">
        <w:rPr>
          <w:rFonts w:ascii="Arial" w:hAnsi="Arial" w:cs="Arial"/>
        </w:rPr>
        <w:t xml:space="preserve">, </w:t>
      </w:r>
      <w:r w:rsidR="00AD0870">
        <w:rPr>
          <w:rFonts w:ascii="Arial" w:hAnsi="Arial" w:cs="Arial"/>
        </w:rPr>
        <w:br/>
        <w:t>Wasser (aus dem Wasserhahn oder einer Bürette)</w:t>
      </w:r>
    </w:p>
    <w:p w:rsidR="004044D8" w:rsidRPr="00B75D10" w:rsidRDefault="00B75D10" w:rsidP="00B75D10">
      <w:pPr>
        <w:spacing w:before="360" w:after="120" w:line="280" w:lineRule="exact"/>
        <w:rPr>
          <w:rFonts w:ascii="Arial" w:hAnsi="Arial" w:cs="Arial"/>
        </w:rPr>
      </w:pPr>
      <w:r>
        <w:rPr>
          <w:rFonts w:ascii="Arial" w:hAnsi="Arial" w:cs="Arial"/>
        </w:rPr>
        <w:t>Versuchsdurchführung:</w:t>
      </w:r>
    </w:p>
    <w:p w:rsidR="004044D8" w:rsidRPr="00B75D10" w:rsidRDefault="004044D8" w:rsidP="00091E10">
      <w:pPr>
        <w:pStyle w:val="StandardWeb"/>
        <w:numPr>
          <w:ilvl w:val="0"/>
          <w:numId w:val="7"/>
        </w:numPr>
        <w:spacing w:before="0" w:beforeAutospacing="0" w:after="120" w:afterAutospacing="0" w:line="280" w:lineRule="exact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B75D10">
        <w:rPr>
          <w:rFonts w:ascii="Arial" w:eastAsia="Calibri" w:hAnsi="Arial" w:cs="Arial"/>
          <w:bCs/>
          <w:sz w:val="22"/>
          <w:szCs w:val="22"/>
          <w:lang w:eastAsia="en-US"/>
        </w:rPr>
        <w:t xml:space="preserve">Blase einen Luftballon auf. Reibe den Ballon an </w:t>
      </w:r>
      <w:r w:rsidR="00B75D10">
        <w:rPr>
          <w:rFonts w:ascii="Arial" w:eastAsia="Calibri" w:hAnsi="Arial" w:cs="Arial"/>
          <w:bCs/>
          <w:sz w:val="22"/>
          <w:szCs w:val="22"/>
          <w:lang w:eastAsia="en-US"/>
        </w:rPr>
        <w:t>d</w:t>
      </w:r>
      <w:r w:rsidRPr="00B75D10">
        <w:rPr>
          <w:rFonts w:ascii="Arial" w:eastAsia="Calibri" w:hAnsi="Arial" w:cs="Arial"/>
          <w:bCs/>
          <w:sz w:val="22"/>
          <w:szCs w:val="22"/>
          <w:lang w:eastAsia="en-US"/>
        </w:rPr>
        <w:t xml:space="preserve">einem Pullover oder einem Wollschal. </w:t>
      </w:r>
    </w:p>
    <w:p w:rsidR="004044D8" w:rsidRPr="00B75D10" w:rsidRDefault="004044D8" w:rsidP="00091E10">
      <w:pPr>
        <w:pStyle w:val="StandardWeb"/>
        <w:numPr>
          <w:ilvl w:val="0"/>
          <w:numId w:val="7"/>
        </w:numPr>
        <w:spacing w:before="0" w:beforeAutospacing="0" w:after="120" w:afterAutospacing="0" w:line="280" w:lineRule="exact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B75D10">
        <w:rPr>
          <w:rFonts w:ascii="Arial" w:eastAsia="Calibri" w:hAnsi="Arial" w:cs="Arial"/>
          <w:bCs/>
          <w:sz w:val="22"/>
          <w:szCs w:val="22"/>
          <w:lang w:eastAsia="en-US"/>
        </w:rPr>
        <w:t xml:space="preserve">Drehe den Wasserhahn so auf, dass </w:t>
      </w:r>
      <w:r w:rsidR="00B75D10">
        <w:rPr>
          <w:rFonts w:ascii="Arial" w:eastAsia="Calibri" w:hAnsi="Arial" w:cs="Arial"/>
          <w:bCs/>
          <w:sz w:val="22"/>
          <w:szCs w:val="22"/>
          <w:lang w:eastAsia="en-US"/>
        </w:rPr>
        <w:t>d</w:t>
      </w:r>
      <w:r w:rsidRPr="00B75D10">
        <w:rPr>
          <w:rFonts w:ascii="Arial" w:eastAsia="Calibri" w:hAnsi="Arial" w:cs="Arial"/>
          <w:bCs/>
          <w:sz w:val="22"/>
          <w:szCs w:val="22"/>
          <w:lang w:eastAsia="en-US"/>
        </w:rPr>
        <w:t>u einen dünnen Wasserstrahl hast.</w:t>
      </w:r>
    </w:p>
    <w:p w:rsidR="004044D8" w:rsidRPr="00B75D10" w:rsidRDefault="004044D8" w:rsidP="00064A2C">
      <w:pPr>
        <w:pStyle w:val="StandardWeb"/>
        <w:numPr>
          <w:ilvl w:val="0"/>
          <w:numId w:val="7"/>
        </w:numPr>
        <w:spacing w:before="0" w:beforeAutospacing="0" w:after="360" w:afterAutospacing="0" w:line="280" w:lineRule="exact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B75D10">
        <w:rPr>
          <w:rFonts w:ascii="Arial" w:eastAsia="Calibri" w:hAnsi="Arial" w:cs="Arial"/>
          <w:bCs/>
          <w:sz w:val="22"/>
          <w:szCs w:val="22"/>
          <w:lang w:eastAsia="en-US"/>
        </w:rPr>
        <w:t>Halte den Ballon in die Nähe des Wasserstrahls.</w:t>
      </w:r>
    </w:p>
    <w:p w:rsidR="004044D8" w:rsidRPr="00B75D10" w:rsidRDefault="00577961" w:rsidP="00064A2C">
      <w:pPr>
        <w:pStyle w:val="Listenabsatz"/>
        <w:spacing w:after="120" w:line="280" w:lineRule="exact"/>
        <w:ind w:left="0"/>
        <w:rPr>
          <w:rFonts w:ascii="Arial" w:hAnsi="Arial" w:cs="Arial"/>
          <w:bCs/>
        </w:rPr>
      </w:pPr>
      <w:r w:rsidRPr="00B75D10">
        <w:rPr>
          <w:rFonts w:ascii="Arial" w:hAnsi="Arial" w:cs="Arial"/>
          <w:bCs/>
        </w:rPr>
        <w:t xml:space="preserve">Alternative: ein mit einem </w:t>
      </w:r>
      <w:proofErr w:type="spellStart"/>
      <w:r w:rsidRPr="00B75D10">
        <w:rPr>
          <w:rFonts w:ascii="Arial" w:hAnsi="Arial" w:cs="Arial"/>
          <w:bCs/>
        </w:rPr>
        <w:t>Tierfell</w:t>
      </w:r>
      <w:proofErr w:type="spellEnd"/>
      <w:r w:rsidRPr="00B75D10">
        <w:rPr>
          <w:rFonts w:ascii="Arial" w:hAnsi="Arial" w:cs="Arial"/>
          <w:bCs/>
        </w:rPr>
        <w:t xml:space="preserve"> geriebener Kunststoffstab wird in die Nähe des Wasse</w:t>
      </w:r>
      <w:r w:rsidRPr="00B75D10">
        <w:rPr>
          <w:rFonts w:ascii="Arial" w:hAnsi="Arial" w:cs="Arial"/>
          <w:bCs/>
        </w:rPr>
        <w:t>r</w:t>
      </w:r>
      <w:r w:rsidRPr="00B75D10">
        <w:rPr>
          <w:rFonts w:ascii="Arial" w:hAnsi="Arial" w:cs="Arial"/>
          <w:bCs/>
        </w:rPr>
        <w:t>strahls gehalten.</w:t>
      </w:r>
      <w:bookmarkStart w:id="0" w:name="_GoBack"/>
      <w:bookmarkEnd w:id="0"/>
    </w:p>
    <w:p w:rsidR="005655CF" w:rsidRPr="00B75D10" w:rsidRDefault="00067D34" w:rsidP="008B2123">
      <w:pPr>
        <w:spacing w:before="360" w:after="360" w:line="280" w:lineRule="exact"/>
        <w:rPr>
          <w:rFonts w:ascii="Arial" w:hAnsi="Arial" w:cs="Arial"/>
        </w:rPr>
      </w:pPr>
      <w:r w:rsidRPr="00B75D10">
        <w:rPr>
          <w:rFonts w:ascii="Arial" w:hAnsi="Arial" w:cs="Arial"/>
        </w:rPr>
        <w:t>Versuchsb</w:t>
      </w:r>
      <w:r w:rsidR="005655CF" w:rsidRPr="00B75D10">
        <w:rPr>
          <w:rFonts w:ascii="Arial" w:hAnsi="Arial" w:cs="Arial"/>
        </w:rPr>
        <w:t xml:space="preserve">eobachtung: </w:t>
      </w:r>
    </w:p>
    <w:p w:rsidR="00B75D10" w:rsidRDefault="00B75D10" w:rsidP="00091E10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:rsidR="00091E10" w:rsidRDefault="00091E10" w:rsidP="00091E10">
      <w:pPr>
        <w:spacing w:after="360" w:line="280" w:lineRule="exact"/>
        <w:rPr>
          <w:rFonts w:ascii="Arial" w:eastAsia="Calibri" w:hAnsi="Arial" w:cs="Arial"/>
          <w:bCs/>
          <w:color w:val="808080" w:themeColor="background1" w:themeShade="80"/>
        </w:rPr>
      </w:pPr>
      <w:r w:rsidRPr="00B75D10">
        <w:rPr>
          <w:rFonts w:ascii="Arial" w:eastAsia="Calibri" w:hAnsi="Arial" w:cs="Arial"/>
          <w:bCs/>
          <w:color w:val="808080" w:themeColor="background1" w:themeShade="80"/>
        </w:rPr>
        <w:t>Der Wasserstrahl wird von den Gegenständen angezogen.</w:t>
      </w:r>
    </w:p>
    <w:p w:rsidR="00B75D10" w:rsidRPr="00B75D10" w:rsidRDefault="00B75D10" w:rsidP="008B2123">
      <w:pPr>
        <w:spacing w:after="360" w:line="280" w:lineRule="exact"/>
        <w:rPr>
          <w:rFonts w:ascii="Arial" w:hAnsi="Arial" w:cs="Arial"/>
        </w:rPr>
      </w:pPr>
      <w:r w:rsidRPr="00B75D10">
        <w:rPr>
          <w:rFonts w:ascii="Arial" w:hAnsi="Arial" w:cs="Arial"/>
        </w:rPr>
        <w:t>Versuchsauswertung:</w:t>
      </w:r>
    </w:p>
    <w:p w:rsidR="00091E10" w:rsidRDefault="00091E10" w:rsidP="00091E10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:rsidR="009217C2" w:rsidRPr="00B75D10" w:rsidRDefault="009217C2" w:rsidP="009217C2">
      <w:pPr>
        <w:pStyle w:val="StandardWeb"/>
        <w:spacing w:before="0" w:beforeAutospacing="0" w:after="120" w:afterAutospacing="0" w:line="280" w:lineRule="exact"/>
        <w:rPr>
          <w:rFonts w:ascii="Arial" w:eastAsia="Calibri" w:hAnsi="Arial" w:cs="Arial"/>
          <w:bCs/>
          <w:color w:val="808080" w:themeColor="background1" w:themeShade="80"/>
          <w:sz w:val="22"/>
          <w:szCs w:val="22"/>
          <w:lang w:eastAsia="en-US"/>
        </w:rPr>
      </w:pPr>
      <w:r w:rsidRPr="00B75D10">
        <w:rPr>
          <w:rFonts w:ascii="Arial" w:eastAsia="Calibri" w:hAnsi="Arial" w:cs="Arial"/>
          <w:bCs/>
          <w:color w:val="808080" w:themeColor="background1" w:themeShade="80"/>
          <w:sz w:val="22"/>
          <w:szCs w:val="22"/>
          <w:lang w:eastAsia="en-US"/>
        </w:rPr>
        <w:t>Der Luftballon bzw. der Kunststoffstab wi</w:t>
      </w:r>
      <w:r>
        <w:rPr>
          <w:rFonts w:ascii="Arial" w:eastAsia="Calibri" w:hAnsi="Arial" w:cs="Arial"/>
          <w:bCs/>
          <w:color w:val="808080" w:themeColor="background1" w:themeShade="80"/>
          <w:sz w:val="22"/>
          <w:szCs w:val="22"/>
          <w:lang w:eastAsia="en-US"/>
        </w:rPr>
        <w:t>rd durch das Reiben aufgeladen.</w:t>
      </w:r>
    </w:p>
    <w:p w:rsidR="000D7D31" w:rsidRPr="000D7D31" w:rsidRDefault="009C0879" w:rsidP="00091E10">
      <w:pPr>
        <w:spacing w:after="0" w:line="480" w:lineRule="auto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>An Wasserteilchen gibt es Teill</w:t>
      </w:r>
      <w:r w:rsidR="000D7D31" w:rsidRPr="000D7D31">
        <w:rPr>
          <w:rFonts w:ascii="Arial" w:hAnsi="Arial" w:cs="Arial"/>
          <w:color w:val="808080" w:themeColor="background1" w:themeShade="80"/>
        </w:rPr>
        <w:t>adungen.</w:t>
      </w:r>
    </w:p>
    <w:p w:rsidR="00B75D10" w:rsidRDefault="00B75D10">
      <w:pPr>
        <w:rPr>
          <w:rFonts w:ascii="Arial" w:eastAsia="Times New Roman" w:hAnsi="Arial" w:cs="Arial"/>
          <w:lang w:eastAsia="de-DE"/>
        </w:rPr>
      </w:pPr>
      <w:r>
        <w:rPr>
          <w:rFonts w:ascii="Arial" w:hAnsi="Arial" w:cs="Arial"/>
        </w:rPr>
        <w:br w:type="page"/>
      </w:r>
    </w:p>
    <w:p w:rsidR="007C6FDE" w:rsidRDefault="00DE791D" w:rsidP="000D7D31">
      <w:pPr>
        <w:pStyle w:val="StandardWeb"/>
        <w:spacing w:before="0" w:beforeAutospacing="0" w:after="360" w:afterAutospacing="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pict>
          <v:shape id="_x0000_s1039" type="#_x0000_t202" style="position:absolute;margin-left:336.5pt;margin-top:-7.85pt;width:124.45pt;height:31.3pt;z-index:25171865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9">
              <w:txbxContent>
                <w:p w:rsidR="005655CF" w:rsidRPr="000D7D31" w:rsidRDefault="005655CF" w:rsidP="000D7D31">
                  <w:pPr>
                    <w:spacing w:before="120" w:after="120" w:line="280" w:lineRule="exact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D7D31">
                    <w:rPr>
                      <w:rFonts w:ascii="Arial" w:hAnsi="Arial" w:cs="Arial"/>
                      <w:b/>
                      <w:sz w:val="24"/>
                      <w:szCs w:val="24"/>
                    </w:rPr>
                    <w:t>TEILCHENEBENE</w:t>
                  </w:r>
                </w:p>
              </w:txbxContent>
            </v:textbox>
          </v:shape>
        </w:pict>
      </w:r>
      <w:r w:rsidR="00806120" w:rsidRPr="00DF6C10">
        <w:rPr>
          <w:rFonts w:ascii="Arial" w:hAnsi="Arial" w:cs="Arial"/>
          <w:b/>
          <w:sz w:val="22"/>
          <w:szCs w:val="22"/>
        </w:rPr>
        <w:t xml:space="preserve">Das </w:t>
      </w:r>
      <w:r w:rsidR="006E148E" w:rsidRPr="00B75D10">
        <w:rPr>
          <w:rFonts w:ascii="Arial" w:hAnsi="Arial" w:cs="Arial"/>
          <w:b/>
          <w:sz w:val="22"/>
          <w:szCs w:val="22"/>
        </w:rPr>
        <w:t>Wassermolekül</w:t>
      </w:r>
    </w:p>
    <w:p w:rsidR="008B2123" w:rsidRDefault="008B2123" w:rsidP="00167C15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Wie der </w:t>
      </w:r>
      <w:r w:rsidR="003F66B0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>biegsame Wasserstrahl</w:t>
      </w:r>
      <w:r w:rsidR="003F66B0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gezeigt hat, gibt es Ladungen an Wasserteilchen. </w:t>
      </w:r>
    </w:p>
    <w:p w:rsidR="008B2123" w:rsidRDefault="008B2123" w:rsidP="008B2123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Diese Ladungen hängen mit der Elektronenverteilung im Molekül zusammen. </w:t>
      </w:r>
    </w:p>
    <w:p w:rsidR="008B2123" w:rsidRDefault="008B2123" w:rsidP="00167C15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Beschreibe die Bindungsverhältnisse im Wassermolekül mit einem Satz.</w:t>
      </w:r>
    </w:p>
    <w:p w:rsidR="00167C15" w:rsidRDefault="00DF6C10" w:rsidP="00167C15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7E83CC7" wp14:editId="637070B6">
            <wp:simplePos x="0" y="0"/>
            <wp:positionH relativeFrom="column">
              <wp:posOffset>3902710</wp:posOffset>
            </wp:positionH>
            <wp:positionV relativeFrom="paragraph">
              <wp:posOffset>106045</wp:posOffset>
            </wp:positionV>
            <wp:extent cx="1516380" cy="1325245"/>
            <wp:effectExtent l="0" t="0" r="0" b="0"/>
            <wp:wrapTight wrapText="bothSides">
              <wp:wrapPolygon edited="0">
                <wp:start x="11397" y="0"/>
                <wp:lineTo x="10040" y="1242"/>
                <wp:lineTo x="9226" y="3105"/>
                <wp:lineTo x="9497" y="4968"/>
                <wp:lineTo x="1357" y="9936"/>
                <wp:lineTo x="0" y="11488"/>
                <wp:lineTo x="0" y="18009"/>
                <wp:lineTo x="5156" y="19872"/>
                <wp:lineTo x="14925" y="21424"/>
                <wp:lineTo x="17367" y="21424"/>
                <wp:lineTo x="20894" y="21424"/>
                <wp:lineTo x="21437" y="20182"/>
                <wp:lineTo x="21437" y="16456"/>
                <wp:lineTo x="20623" y="7762"/>
                <wp:lineTo x="18995" y="4657"/>
                <wp:lineTo x="18724" y="2173"/>
                <wp:lineTo x="14925" y="0"/>
                <wp:lineTo x="11397" y="0"/>
              </wp:wrapPolygon>
            </wp:wrapTight>
            <wp:docPr id="7" name="Grafik 7" descr="C:\Users\Barbara\Desktop\HR_LP_Che_TF5\TF 5 Sauber und Schoen\LE2\Bilder\Wasser Christian\F_Var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Desktop\HR_LP_Che_TF5\TF 5 Sauber und Schoen\LE2\Bilder\Wasser Christian\F_Var.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1F5" w:rsidRPr="00B75D1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 wp14:anchorId="45B40A0C" wp14:editId="26F24906">
            <wp:simplePos x="0" y="0"/>
            <wp:positionH relativeFrom="column">
              <wp:posOffset>2011045</wp:posOffset>
            </wp:positionH>
            <wp:positionV relativeFrom="paragraph">
              <wp:posOffset>104140</wp:posOffset>
            </wp:positionV>
            <wp:extent cx="1359535" cy="1319530"/>
            <wp:effectExtent l="0" t="0" r="0" b="0"/>
            <wp:wrapNone/>
            <wp:docPr id="28" name="Objek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72200" cy="2628184"/>
                      <a:chOff x="1700064" y="1565176"/>
                      <a:chExt cx="2772200" cy="2628184"/>
                    </a:xfrm>
                  </a:grpSpPr>
                  <a:grpSp>
                    <a:nvGrpSpPr>
                      <a:cNvPr id="154" name="Gruppieren 153"/>
                      <a:cNvGrpSpPr/>
                    </a:nvGrpSpPr>
                    <a:grpSpPr>
                      <a:xfrm>
                        <a:off x="1700064" y="1565176"/>
                        <a:ext cx="2772200" cy="2628184"/>
                        <a:chOff x="1547664" y="1412776"/>
                        <a:chExt cx="2772200" cy="2628184"/>
                      </a:xfrm>
                    </a:grpSpPr>
                    <a:sp>
                      <a:nvSpPr>
                        <a:cNvPr id="155" name="Ellipse 154"/>
                        <a:cNvSpPr/>
                      </a:nvSpPr>
                      <a:spPr>
                        <a:xfrm>
                          <a:off x="1835696" y="1412776"/>
                          <a:ext cx="2232248" cy="2232248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solidFill>
                            <a:srgbClr val="FF33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6" name="Ellipse 155"/>
                        <a:cNvSpPr/>
                      </a:nvSpPr>
                      <a:spPr>
                        <a:xfrm>
                          <a:off x="2267744" y="1844824"/>
                          <a:ext cx="1368152" cy="1368152"/>
                        </a:xfrm>
                        <a:prstGeom prst="ellipse">
                          <a:avLst/>
                        </a:prstGeom>
                        <a:solidFill>
                          <a:srgbClr val="D99694"/>
                        </a:solidFill>
                        <a:ln>
                          <a:solidFill>
                            <a:srgbClr val="D99694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7" name="Ellipse 156"/>
                        <a:cNvSpPr/>
                      </a:nvSpPr>
                      <a:spPr>
                        <a:xfrm>
                          <a:off x="2627784" y="2204864"/>
                          <a:ext cx="648072" cy="64807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8" name="Textfeld 317"/>
                        <a:cNvSpPr txBox="1">
                          <a:spLocks noChangeAspect="1"/>
                        </a:cNvSpPr>
                      </a:nvSpPr>
                      <a:spPr>
                        <a:xfrm>
                          <a:off x="2699792" y="2348880"/>
                          <a:ext cx="73333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b="1" dirty="0" smtClean="0">
                                <a:ea typeface="Airplanes in the Night Sky" pitchFamily="2" charset="0"/>
                              </a:rPr>
                              <a:t>8 p</a:t>
                            </a:r>
                            <a:r>
                              <a:rPr lang="de-DE" b="1" baseline="30000" dirty="0" smtClean="0">
                                <a:ea typeface="Airplanes in the Night Sky" pitchFamily="2" charset="0"/>
                              </a:rPr>
                              <a:t>+ </a:t>
                            </a:r>
                            <a:endParaRPr lang="de-DE" b="1" baseline="30000" dirty="0">
                              <a:ea typeface="Airplanes in the Night Sky" pitchFamily="2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9" name="Ellipse 158"/>
                        <a:cNvSpPr/>
                      </a:nvSpPr>
                      <a:spPr>
                        <a:xfrm>
                          <a:off x="2411760" y="2492896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0" name="Ellipse 159"/>
                        <a:cNvSpPr/>
                      </a:nvSpPr>
                      <a:spPr>
                        <a:xfrm>
                          <a:off x="3779912" y="2132856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1" name="Ellipse 160"/>
                        <a:cNvSpPr/>
                      </a:nvSpPr>
                      <a:spPr>
                        <a:xfrm>
                          <a:off x="3491880" y="1772816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2" name="Ellipse 161"/>
                        <a:cNvSpPr/>
                      </a:nvSpPr>
                      <a:spPr>
                        <a:xfrm>
                          <a:off x="3419872" y="2492896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3" name="Ellipse 162"/>
                        <a:cNvSpPr/>
                      </a:nvSpPr>
                      <a:spPr>
                        <a:xfrm>
                          <a:off x="2339752" y="1772816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4" name="Ellipse 163"/>
                        <a:cNvSpPr/>
                      </a:nvSpPr>
                      <a:spPr>
                        <a:xfrm>
                          <a:off x="2051720" y="2132856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5" name="Ellipse 164"/>
                        <a:cNvSpPr/>
                      </a:nvSpPr>
                      <a:spPr>
                        <a:xfrm>
                          <a:off x="3347864" y="3068960"/>
                          <a:ext cx="972000" cy="972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6" name="Ellipse 165"/>
                        <a:cNvSpPr/>
                      </a:nvSpPr>
                      <a:spPr>
                        <a:xfrm>
                          <a:off x="3635896" y="3356992"/>
                          <a:ext cx="396000" cy="396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7" name="Textfeld 317"/>
                        <a:cNvSpPr txBox="1">
                          <a:spLocks noChangeAspect="1"/>
                        </a:cNvSpPr>
                      </a:nvSpPr>
                      <a:spPr>
                        <a:xfrm>
                          <a:off x="3635896" y="3356992"/>
                          <a:ext cx="576064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600" b="1" dirty="0" smtClean="0">
                                <a:ea typeface="Airplanes in the Night Sky" pitchFamily="2" charset="0"/>
                              </a:rPr>
                              <a:t>1p</a:t>
                            </a:r>
                            <a:r>
                              <a:rPr lang="de-DE" sz="1600" b="1" baseline="30000" dirty="0" smtClean="0">
                                <a:ea typeface="Airplanes in the Night Sky" pitchFamily="2" charset="0"/>
                              </a:rPr>
                              <a:t>+</a:t>
                            </a:r>
                            <a:r>
                              <a:rPr lang="de-DE" b="1" baseline="30000" dirty="0" smtClean="0">
                                <a:ea typeface="Airplanes in the Night Sky" pitchFamily="2" charset="0"/>
                              </a:rPr>
                              <a:t> </a:t>
                            </a:r>
                            <a:endParaRPr lang="de-DE" b="1" baseline="30000" dirty="0">
                              <a:ea typeface="Airplanes in the Night Sky" pitchFamily="2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8" name="Ellipse 167"/>
                        <a:cNvSpPr/>
                      </a:nvSpPr>
                      <a:spPr>
                        <a:xfrm>
                          <a:off x="1547664" y="3068960"/>
                          <a:ext cx="972000" cy="972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9" name="Ellipse 168"/>
                        <a:cNvSpPr/>
                      </a:nvSpPr>
                      <a:spPr>
                        <a:xfrm>
                          <a:off x="1835696" y="3356992"/>
                          <a:ext cx="396000" cy="396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0" name="Textfeld 317"/>
                        <a:cNvSpPr txBox="1">
                          <a:spLocks noChangeAspect="1"/>
                        </a:cNvSpPr>
                      </a:nvSpPr>
                      <a:spPr>
                        <a:xfrm>
                          <a:off x="1835696" y="3356992"/>
                          <a:ext cx="576064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600" b="1" dirty="0" smtClean="0">
                                <a:ea typeface="Airplanes in the Night Sky" pitchFamily="2" charset="0"/>
                              </a:rPr>
                              <a:t>1p</a:t>
                            </a:r>
                            <a:r>
                              <a:rPr lang="de-DE" sz="1600" b="1" baseline="30000" dirty="0" smtClean="0">
                                <a:ea typeface="Airplanes in the Night Sky" pitchFamily="2" charset="0"/>
                              </a:rPr>
                              <a:t>+</a:t>
                            </a:r>
                            <a:r>
                              <a:rPr lang="de-DE" b="1" baseline="30000" dirty="0" smtClean="0">
                                <a:ea typeface="Airplanes in the Night Sky" pitchFamily="2" charset="0"/>
                              </a:rPr>
                              <a:t> </a:t>
                            </a:r>
                            <a:endParaRPr lang="de-DE" b="1" baseline="30000" dirty="0">
                              <a:ea typeface="Airplanes in the Night Sky" pitchFamily="2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1" name="Ellipse 170"/>
                        <a:cNvSpPr/>
                      </a:nvSpPr>
                      <a:spPr>
                        <a:xfrm>
                          <a:off x="3419872" y="3356992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2" name="Ellipse 171"/>
                        <a:cNvSpPr/>
                      </a:nvSpPr>
                      <a:spPr>
                        <a:xfrm>
                          <a:off x="3635896" y="3140968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3" name="Ellipse 172"/>
                        <a:cNvSpPr/>
                      </a:nvSpPr>
                      <a:spPr>
                        <a:xfrm>
                          <a:off x="2123728" y="3140968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4" name="Ellipse 173"/>
                        <a:cNvSpPr/>
                      </a:nvSpPr>
                      <a:spPr>
                        <a:xfrm>
                          <a:off x="2339752" y="3356992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5" name="Ellipse 174"/>
                        <a:cNvSpPr/>
                      </a:nvSpPr>
                      <a:spPr>
                        <a:xfrm>
                          <a:off x="1835696" y="1412776"/>
                          <a:ext cx="2232248" cy="2232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3300"/>
                          </a:solidFill>
                          <a:prstDash val="sysDot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</w:p>
    <w:p w:rsidR="00167C15" w:rsidRDefault="008B2123" w:rsidP="00167C15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 w:rsidRPr="00167C15">
        <w:rPr>
          <w:rFonts w:ascii="Arial" w:hAnsi="Arial" w:cs="Arial"/>
          <w:noProof/>
          <w:color w:val="808080" w:themeColor="background1" w:themeShade="80"/>
          <w:sz w:val="22"/>
          <w:szCs w:val="22"/>
        </w:rPr>
        <w:drawing>
          <wp:anchor distT="0" distB="0" distL="114300" distR="114300" simplePos="0" relativeHeight="251632128" behindDoc="0" locked="0" layoutInCell="1" allowOverlap="1" wp14:anchorId="5E54EF65" wp14:editId="7B70D36C">
            <wp:simplePos x="0" y="0"/>
            <wp:positionH relativeFrom="column">
              <wp:posOffset>365125</wp:posOffset>
            </wp:positionH>
            <wp:positionV relativeFrom="paragraph">
              <wp:posOffset>80645</wp:posOffset>
            </wp:positionV>
            <wp:extent cx="1176655" cy="1009650"/>
            <wp:effectExtent l="0" t="0" r="0" b="0"/>
            <wp:wrapNone/>
            <wp:docPr id="27" name="Bild 20" descr="http://upload.wikimedia.org/wikipedia/commons/1/14/Water-3D-v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commons/1/14/Water-3D-vd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C15" w:rsidRDefault="00167C15" w:rsidP="00167C15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</w:p>
    <w:p w:rsidR="00167C15" w:rsidRDefault="00167C15" w:rsidP="00167C15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</w:p>
    <w:p w:rsidR="00167C15" w:rsidRDefault="00167C15" w:rsidP="00167C15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</w:p>
    <w:p w:rsidR="00167C15" w:rsidRDefault="00167C15" w:rsidP="00167C15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</w:p>
    <w:p w:rsidR="003F66B0" w:rsidRDefault="003F66B0" w:rsidP="003F66B0">
      <w:pPr>
        <w:pStyle w:val="StandardWeb"/>
        <w:spacing w:before="0" w:beforeAutospacing="0" w:after="120" w:afterAutospacing="0" w:line="280" w:lineRule="exact"/>
        <w:ind w:firstLine="708"/>
        <w:rPr>
          <w:rFonts w:ascii="Arial" w:hAnsi="Arial" w:cs="Arial"/>
          <w:sz w:val="22"/>
          <w:szCs w:val="22"/>
        </w:rPr>
      </w:pPr>
      <w:proofErr w:type="spellStart"/>
      <w:r w:rsidRPr="003F66B0">
        <w:rPr>
          <w:rFonts w:ascii="Arial" w:hAnsi="Arial" w:cs="Arial"/>
          <w:sz w:val="22"/>
          <w:szCs w:val="22"/>
        </w:rPr>
        <w:t>Kalottenmodell</w:t>
      </w:r>
      <w:proofErr w:type="spellEnd"/>
      <w:r w:rsidRPr="003F66B0">
        <w:rPr>
          <w:rFonts w:ascii="Arial" w:hAnsi="Arial" w:cs="Arial"/>
          <w:sz w:val="22"/>
          <w:szCs w:val="22"/>
        </w:rPr>
        <w:tab/>
      </w:r>
      <w:r w:rsidRPr="003F66B0">
        <w:rPr>
          <w:rFonts w:ascii="Arial" w:hAnsi="Arial" w:cs="Arial"/>
          <w:sz w:val="22"/>
          <w:szCs w:val="22"/>
        </w:rPr>
        <w:tab/>
        <w:t>Schalenmodell</w:t>
      </w:r>
      <w:r w:rsidRPr="003F66B0">
        <w:rPr>
          <w:rFonts w:ascii="Arial" w:hAnsi="Arial" w:cs="Arial"/>
          <w:sz w:val="22"/>
          <w:szCs w:val="22"/>
        </w:rPr>
        <w:tab/>
      </w:r>
      <w:r w:rsidRPr="003F66B0">
        <w:rPr>
          <w:rFonts w:ascii="Arial" w:hAnsi="Arial" w:cs="Arial"/>
          <w:sz w:val="22"/>
          <w:szCs w:val="22"/>
        </w:rPr>
        <w:tab/>
        <w:t>Kugelwolken-Modell</w:t>
      </w:r>
    </w:p>
    <w:p w:rsidR="003F66B0" w:rsidRPr="003F66B0" w:rsidRDefault="003F66B0" w:rsidP="003F66B0">
      <w:pPr>
        <w:pStyle w:val="StandardWeb"/>
        <w:spacing w:before="0" w:beforeAutospacing="0" w:after="120" w:afterAutospacing="0" w:line="280" w:lineRule="exact"/>
        <w:ind w:firstLine="708"/>
        <w:rPr>
          <w:rFonts w:ascii="Arial" w:hAnsi="Arial" w:cs="Arial"/>
          <w:sz w:val="22"/>
          <w:szCs w:val="22"/>
        </w:rPr>
      </w:pPr>
    </w:p>
    <w:p w:rsidR="00167C15" w:rsidRPr="00B75D10" w:rsidRDefault="00167C15" w:rsidP="00167C15">
      <w:pPr>
        <w:pStyle w:val="StandardWeb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  <w:r w:rsidRPr="00B75D10">
        <w:rPr>
          <w:rFonts w:ascii="Arial" w:hAnsi="Arial" w:cs="Arial"/>
          <w:sz w:val="22"/>
          <w:szCs w:val="22"/>
        </w:rPr>
        <w:t>_____________________________________________________________________________</w:t>
      </w:r>
      <w:r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:rsidR="00167C15" w:rsidRPr="00B75D10" w:rsidRDefault="00167C15" w:rsidP="00167C15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bCs/>
          <w:color w:val="808080" w:themeColor="background1" w:themeShade="80"/>
          <w:sz w:val="22"/>
          <w:szCs w:val="22"/>
          <w:lang w:eastAsia="en-US"/>
        </w:rPr>
        <w:t xml:space="preserve">Die Atome Sauerstoff und Wasserstoff sind im </w:t>
      </w:r>
      <w:r w:rsidRPr="00167C15">
        <w:rPr>
          <w:rFonts w:ascii="Arial" w:eastAsia="Calibri" w:hAnsi="Arial" w:cs="Arial"/>
          <w:bCs/>
          <w:color w:val="808080" w:themeColor="background1" w:themeShade="80"/>
          <w:sz w:val="22"/>
          <w:szCs w:val="22"/>
          <w:lang w:eastAsia="en-US"/>
        </w:rPr>
        <w:t>Wasser</w:t>
      </w:r>
      <w:r>
        <w:rPr>
          <w:rFonts w:ascii="Arial" w:eastAsia="Calibri" w:hAnsi="Arial" w:cs="Arial"/>
          <w:bCs/>
          <w:color w:val="808080" w:themeColor="background1" w:themeShade="80"/>
          <w:sz w:val="22"/>
          <w:szCs w:val="22"/>
          <w:lang w:eastAsia="en-US"/>
        </w:rPr>
        <w:t>m</w:t>
      </w:r>
      <w:r w:rsidRPr="00167C15">
        <w:rPr>
          <w:rFonts w:ascii="Arial" w:eastAsia="Calibri" w:hAnsi="Arial" w:cs="Arial"/>
          <w:bCs/>
          <w:color w:val="808080" w:themeColor="background1" w:themeShade="80"/>
          <w:sz w:val="22"/>
          <w:szCs w:val="22"/>
          <w:lang w:eastAsia="en-US"/>
        </w:rPr>
        <w:t>olekül durch Elektronenpaarbindu</w:t>
      </w:r>
      <w:r w:rsidRPr="00167C15">
        <w:rPr>
          <w:rFonts w:ascii="Arial" w:eastAsia="Calibri" w:hAnsi="Arial" w:cs="Arial"/>
          <w:bCs/>
          <w:color w:val="808080" w:themeColor="background1" w:themeShade="80"/>
          <w:sz w:val="22"/>
          <w:szCs w:val="22"/>
          <w:lang w:eastAsia="en-US"/>
        </w:rPr>
        <w:t>n</w:t>
      </w:r>
      <w:r w:rsidRPr="00167C15">
        <w:rPr>
          <w:rFonts w:ascii="Arial" w:eastAsia="Calibri" w:hAnsi="Arial" w:cs="Arial"/>
          <w:bCs/>
          <w:color w:val="808080" w:themeColor="background1" w:themeShade="80"/>
          <w:sz w:val="22"/>
          <w:szCs w:val="22"/>
          <w:lang w:eastAsia="en-US"/>
        </w:rPr>
        <w:t>gen miteinander verk</w:t>
      </w:r>
      <w:r>
        <w:rPr>
          <w:rFonts w:ascii="Arial" w:eastAsia="Calibri" w:hAnsi="Arial" w:cs="Arial"/>
          <w:bCs/>
          <w:color w:val="808080" w:themeColor="background1" w:themeShade="80"/>
          <w:sz w:val="22"/>
          <w:szCs w:val="22"/>
          <w:lang w:eastAsia="en-US"/>
        </w:rPr>
        <w:t>nüpft</w:t>
      </w:r>
      <w:r w:rsidRPr="00167C15">
        <w:rPr>
          <w:rFonts w:ascii="Arial" w:eastAsia="Calibri" w:hAnsi="Arial" w:cs="Arial"/>
          <w:bCs/>
          <w:color w:val="808080" w:themeColor="background1" w:themeShade="80"/>
          <w:sz w:val="22"/>
          <w:szCs w:val="22"/>
          <w:lang w:eastAsia="en-US"/>
        </w:rPr>
        <w:t>.</w:t>
      </w:r>
    </w:p>
    <w:p w:rsidR="00206DED" w:rsidRPr="00B75D10" w:rsidRDefault="008B2123" w:rsidP="00EC3182">
      <w:pPr>
        <w:pStyle w:val="StandardWeb"/>
        <w:spacing w:before="36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Wichtige Info: </w:t>
      </w:r>
      <w:r w:rsidR="009B7D43" w:rsidRPr="00B75D10">
        <w:rPr>
          <w:rFonts w:ascii="Arial" w:eastAsia="Calibri" w:hAnsi="Arial" w:cs="Arial"/>
          <w:bCs/>
          <w:sz w:val="22"/>
          <w:szCs w:val="22"/>
          <w:lang w:eastAsia="en-US"/>
        </w:rPr>
        <w:t xml:space="preserve">Das Sauerstoffatom </w:t>
      </w:r>
      <w:r w:rsidR="00EC3182">
        <w:rPr>
          <w:rFonts w:ascii="Arial" w:eastAsia="Calibri" w:hAnsi="Arial" w:cs="Arial"/>
          <w:bCs/>
          <w:sz w:val="22"/>
          <w:szCs w:val="22"/>
          <w:lang w:eastAsia="en-US"/>
        </w:rPr>
        <w:t>hat eine stärkere Anziehungskraft auf bindende Elektr</w:t>
      </w:r>
      <w:r w:rsidR="00EC3182">
        <w:rPr>
          <w:rFonts w:ascii="Arial" w:eastAsia="Calibri" w:hAnsi="Arial" w:cs="Arial"/>
          <w:bCs/>
          <w:sz w:val="22"/>
          <w:szCs w:val="22"/>
          <w:lang w:eastAsia="en-US"/>
        </w:rPr>
        <w:t>o</w:t>
      </w:r>
      <w:r w:rsidR="00EC3182">
        <w:rPr>
          <w:rFonts w:ascii="Arial" w:eastAsia="Calibri" w:hAnsi="Arial" w:cs="Arial"/>
          <w:bCs/>
          <w:sz w:val="22"/>
          <w:szCs w:val="22"/>
          <w:lang w:eastAsia="en-US"/>
        </w:rPr>
        <w:t xml:space="preserve">nen als das Wasserstoffatom. </w:t>
      </w:r>
      <w:r w:rsidR="00206DED" w:rsidRPr="00B75D10">
        <w:rPr>
          <w:rFonts w:ascii="Arial" w:hAnsi="Arial" w:cs="Arial"/>
          <w:sz w:val="22"/>
          <w:szCs w:val="22"/>
        </w:rPr>
        <w:t xml:space="preserve">Das </w:t>
      </w:r>
      <w:r w:rsidR="00206DED" w:rsidRPr="00B75D10">
        <w:rPr>
          <w:rFonts w:ascii="Arial" w:hAnsi="Arial" w:cs="Arial"/>
          <w:b/>
          <w:sz w:val="22"/>
          <w:szCs w:val="22"/>
        </w:rPr>
        <w:t>bindende Elektronenpaar</w:t>
      </w:r>
      <w:r w:rsidR="008074F1" w:rsidRPr="00B75D10">
        <w:rPr>
          <w:rFonts w:ascii="Arial" w:hAnsi="Arial" w:cs="Arial"/>
          <w:sz w:val="22"/>
          <w:szCs w:val="22"/>
        </w:rPr>
        <w:t xml:space="preserve"> </w:t>
      </w:r>
      <w:r w:rsidR="00206DED" w:rsidRPr="00B75D10">
        <w:rPr>
          <w:rFonts w:ascii="Arial" w:hAnsi="Arial" w:cs="Arial"/>
          <w:sz w:val="22"/>
          <w:szCs w:val="22"/>
        </w:rPr>
        <w:t xml:space="preserve">zwischen dem Sauerstoffatom und jeweils einem Wasserstoffatom </w:t>
      </w:r>
      <w:r w:rsidR="00EC3182">
        <w:rPr>
          <w:rFonts w:ascii="Arial" w:hAnsi="Arial" w:cs="Arial"/>
          <w:sz w:val="22"/>
          <w:szCs w:val="22"/>
        </w:rPr>
        <w:t>wird stärker vom Sauerstoffatom angezogen.</w:t>
      </w:r>
    </w:p>
    <w:p w:rsidR="00206DED" w:rsidRPr="00B75D10" w:rsidRDefault="007C6FDE" w:rsidP="00C35C5A">
      <w:pPr>
        <w:pStyle w:val="StandardWeb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  <w:r w:rsidRPr="00B75D10">
        <w:rPr>
          <w:rFonts w:ascii="Arial" w:hAnsi="Arial" w:cs="Arial"/>
          <w:sz w:val="22"/>
          <w:szCs w:val="22"/>
        </w:rPr>
        <w:t xml:space="preserve">Das </w:t>
      </w:r>
      <w:r w:rsidR="00EC3182">
        <w:rPr>
          <w:rFonts w:ascii="Arial" w:hAnsi="Arial" w:cs="Arial"/>
          <w:sz w:val="22"/>
          <w:szCs w:val="22"/>
        </w:rPr>
        <w:t>Sauerstoffatom</w:t>
      </w:r>
      <w:r w:rsidRPr="00B75D10">
        <w:rPr>
          <w:rFonts w:ascii="Arial" w:hAnsi="Arial" w:cs="Arial"/>
          <w:sz w:val="22"/>
          <w:szCs w:val="22"/>
        </w:rPr>
        <w:t xml:space="preserve"> </w:t>
      </w:r>
      <w:r w:rsidR="00EC3182">
        <w:rPr>
          <w:rFonts w:ascii="Arial" w:hAnsi="Arial" w:cs="Arial"/>
          <w:sz w:val="22"/>
          <w:szCs w:val="22"/>
        </w:rPr>
        <w:t xml:space="preserve">ist </w:t>
      </w:r>
      <w:r w:rsidR="00C35C5A">
        <w:rPr>
          <w:rFonts w:ascii="Arial" w:hAnsi="Arial" w:cs="Arial"/>
          <w:sz w:val="22"/>
          <w:szCs w:val="22"/>
        </w:rPr>
        <w:t>…</w:t>
      </w:r>
      <w:r w:rsidR="00167C15">
        <w:rPr>
          <w:rFonts w:ascii="Arial" w:hAnsi="Arial" w:cs="Arial"/>
          <w:sz w:val="22"/>
          <w:szCs w:val="22"/>
        </w:rPr>
        <w:br/>
      </w:r>
      <w:r w:rsidRPr="00B75D10">
        <w:rPr>
          <w:rFonts w:ascii="Arial" w:hAnsi="Arial" w:cs="Arial"/>
          <w:sz w:val="22"/>
          <w:szCs w:val="22"/>
        </w:rPr>
        <w:t>__________________________________________________________________________</w:t>
      </w:r>
    </w:p>
    <w:p w:rsidR="00167C15" w:rsidRPr="00C35C5A" w:rsidRDefault="00C35C5A" w:rsidP="00C35C5A">
      <w:pPr>
        <w:spacing w:after="240"/>
        <w:rPr>
          <w:rFonts w:ascii="Arial" w:eastAsia="Calibri" w:hAnsi="Arial" w:cs="Arial"/>
          <w:bCs/>
          <w:color w:val="808080" w:themeColor="background1" w:themeShade="80"/>
        </w:rPr>
      </w:pPr>
      <w:r>
        <w:rPr>
          <w:rFonts w:ascii="Arial" w:eastAsia="Calibri" w:hAnsi="Arial" w:cs="Arial"/>
          <w:bCs/>
          <w:color w:val="808080" w:themeColor="background1" w:themeShade="80"/>
        </w:rPr>
        <w:t>…</w:t>
      </w:r>
      <w:r w:rsidR="00547BB2">
        <w:rPr>
          <w:rFonts w:ascii="Arial" w:eastAsia="Calibri" w:hAnsi="Arial" w:cs="Arial"/>
          <w:bCs/>
          <w:color w:val="808080" w:themeColor="background1" w:themeShade="80"/>
        </w:rPr>
        <w:t xml:space="preserve"> </w:t>
      </w:r>
      <w:r>
        <w:rPr>
          <w:rFonts w:ascii="Arial" w:eastAsia="Calibri" w:hAnsi="Arial" w:cs="Arial"/>
          <w:bCs/>
          <w:color w:val="808080" w:themeColor="background1" w:themeShade="80"/>
        </w:rPr>
        <w:t xml:space="preserve">deshalb partiell </w:t>
      </w:r>
      <w:r w:rsidR="00EC3182">
        <w:rPr>
          <w:rFonts w:ascii="Arial" w:eastAsia="Calibri" w:hAnsi="Arial" w:cs="Arial"/>
          <w:bCs/>
          <w:color w:val="808080" w:themeColor="background1" w:themeShade="80"/>
        </w:rPr>
        <w:t xml:space="preserve">(etwas, teilweise) </w:t>
      </w:r>
      <w:r>
        <w:rPr>
          <w:rFonts w:ascii="Arial" w:eastAsia="Calibri" w:hAnsi="Arial" w:cs="Arial"/>
          <w:bCs/>
          <w:color w:val="808080" w:themeColor="background1" w:themeShade="80"/>
        </w:rPr>
        <w:t>negativ geladen.</w:t>
      </w:r>
    </w:p>
    <w:p w:rsidR="00167C15" w:rsidRDefault="00DE791D" w:rsidP="00C35C5A">
      <w:pPr>
        <w:spacing w:after="240"/>
        <w:rPr>
          <w:rFonts w:ascii="Arial" w:eastAsia="Calibri" w:hAnsi="Arial" w:cs="Arial"/>
          <w:bCs/>
        </w:rPr>
      </w:pPr>
      <w:r>
        <w:rPr>
          <w:rFonts w:ascii="Arial" w:hAnsi="Arial" w:cs="Arial"/>
          <w:noProof/>
        </w:rPr>
        <w:pict>
          <v:shape id="_x0000_s1050" type="#_x0000_t202" style="position:absolute;margin-left:188.25pt;margin-top:23.9pt;width:149.75pt;height:53.25pt;z-index:251745280;mso-width-relative:margin;mso-height-relative:margin">
            <v:textbox style="mso-next-textbox:#_x0000_s1050">
              <w:txbxContent>
                <w:p w:rsidR="007B1704" w:rsidRPr="00167C15" w:rsidRDefault="007B1704" w:rsidP="007B1704">
                  <w:pPr>
                    <w:spacing w:after="0"/>
                    <w:rPr>
                      <w:rFonts w:ascii="Arial" w:hAnsi="Arial" w:cs="Arial"/>
                    </w:rPr>
                  </w:pPr>
                  <w:r w:rsidRPr="00167C15">
                    <w:rPr>
                      <w:rFonts w:ascii="Symbol" w:hAnsi="Symbol"/>
                      <w:sz w:val="28"/>
                      <w:szCs w:val="28"/>
                    </w:rPr>
                    <w:t></w:t>
                  </w:r>
                  <w:r w:rsidRPr="00167C15">
                    <w:rPr>
                      <w:sz w:val="28"/>
                      <w:szCs w:val="28"/>
                      <w:vertAlign w:val="superscript"/>
                    </w:rPr>
                    <w:t>+</w:t>
                  </w:r>
                  <w:r w:rsidRPr="00167C15">
                    <w:rPr>
                      <w:sz w:val="28"/>
                      <w:szCs w:val="28"/>
                    </w:rPr>
                    <w:t xml:space="preserve"> -</w:t>
                  </w:r>
                  <w:r>
                    <w:t xml:space="preserve"> </w:t>
                  </w:r>
                  <w:r w:rsidRPr="00167C15">
                    <w:rPr>
                      <w:rFonts w:ascii="Arial" w:hAnsi="Arial" w:cs="Arial"/>
                    </w:rPr>
                    <w:t xml:space="preserve">positive </w:t>
                  </w:r>
                  <w:proofErr w:type="spellStart"/>
                  <w:r w:rsidRPr="00167C15">
                    <w:rPr>
                      <w:rFonts w:ascii="Arial" w:hAnsi="Arial" w:cs="Arial"/>
                      <w:b/>
                      <w:color w:val="FF0000"/>
                    </w:rPr>
                    <w:t>TEIL</w:t>
                  </w:r>
                  <w:r w:rsidRPr="00167C15">
                    <w:rPr>
                      <w:rFonts w:ascii="Arial" w:hAnsi="Arial" w:cs="Arial"/>
                    </w:rPr>
                    <w:t>ladung</w:t>
                  </w:r>
                  <w:proofErr w:type="spellEnd"/>
                </w:p>
                <w:p w:rsidR="007B1704" w:rsidRPr="00C35C5A" w:rsidRDefault="007B1704">
                  <w:pPr>
                    <w:rPr>
                      <w:rFonts w:ascii="Arial" w:hAnsi="Arial" w:cs="Arial"/>
                    </w:rPr>
                  </w:pPr>
                  <w:r w:rsidRPr="00167C15">
                    <w:rPr>
                      <w:rFonts w:ascii="Symbol" w:hAnsi="Symbol"/>
                      <w:sz w:val="28"/>
                      <w:szCs w:val="28"/>
                    </w:rPr>
                    <w:t></w:t>
                  </w:r>
                  <w:r w:rsidRPr="00167C15">
                    <w:rPr>
                      <w:sz w:val="28"/>
                      <w:szCs w:val="28"/>
                      <w:vertAlign w:val="superscript"/>
                    </w:rPr>
                    <w:t>-</w:t>
                  </w:r>
                  <w:r w:rsidRPr="00167C15">
                    <w:rPr>
                      <w:sz w:val="28"/>
                      <w:szCs w:val="28"/>
                    </w:rPr>
                    <w:t xml:space="preserve"> -</w:t>
                  </w:r>
                  <w:r>
                    <w:t xml:space="preserve"> </w:t>
                  </w:r>
                  <w:r w:rsidRPr="00167C15">
                    <w:rPr>
                      <w:rFonts w:ascii="Arial" w:hAnsi="Arial" w:cs="Arial"/>
                    </w:rPr>
                    <w:t>n</w:t>
                  </w:r>
                  <w:r w:rsidR="00167C15" w:rsidRPr="00167C15">
                    <w:rPr>
                      <w:rFonts w:ascii="Arial" w:hAnsi="Arial" w:cs="Arial"/>
                    </w:rPr>
                    <w:t>e</w:t>
                  </w:r>
                  <w:r w:rsidRPr="00167C15">
                    <w:rPr>
                      <w:rFonts w:ascii="Arial" w:hAnsi="Arial" w:cs="Arial"/>
                    </w:rPr>
                    <w:t xml:space="preserve">gative </w:t>
                  </w:r>
                  <w:proofErr w:type="spellStart"/>
                  <w:r w:rsidRPr="00167C15">
                    <w:rPr>
                      <w:rFonts w:ascii="Arial" w:hAnsi="Arial" w:cs="Arial"/>
                      <w:b/>
                      <w:color w:val="FF0000"/>
                    </w:rPr>
                    <w:t>TEIL</w:t>
                  </w:r>
                  <w:r w:rsidRPr="00167C15">
                    <w:rPr>
                      <w:rFonts w:ascii="Arial" w:hAnsi="Arial" w:cs="Arial"/>
                    </w:rPr>
                    <w:t>ladung</w:t>
                  </w:r>
                  <w:proofErr w:type="spellEnd"/>
                </w:p>
              </w:txbxContent>
            </v:textbox>
          </v:shape>
        </w:pict>
      </w:r>
      <w:r w:rsidR="003641F5" w:rsidRPr="00B75D10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7532258C" wp14:editId="1FD761A6">
            <wp:simplePos x="0" y="0"/>
            <wp:positionH relativeFrom="column">
              <wp:posOffset>564515</wp:posOffset>
            </wp:positionH>
            <wp:positionV relativeFrom="paragraph">
              <wp:posOffset>40005</wp:posOffset>
            </wp:positionV>
            <wp:extent cx="1619250" cy="1282065"/>
            <wp:effectExtent l="0" t="0" r="0" b="0"/>
            <wp:wrapNone/>
            <wp:docPr id="68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76975" cy="5191126"/>
                      <a:chOff x="1619672" y="764704"/>
                      <a:chExt cx="6276975" cy="5191126"/>
                    </a:xfrm>
                  </a:grpSpPr>
                  <a:grpSp>
                    <a:nvGrpSpPr>
                      <a:cNvPr id="36" name="Gruppieren 35"/>
                      <a:cNvGrpSpPr/>
                    </a:nvGrpSpPr>
                    <a:grpSpPr>
                      <a:xfrm>
                        <a:off x="1619672" y="764704"/>
                        <a:ext cx="6276975" cy="5191126"/>
                        <a:chOff x="1619672" y="764704"/>
                        <a:chExt cx="6276975" cy="5191126"/>
                      </a:xfrm>
                    </a:grpSpPr>
                    <a:pic>
                      <a:nvPicPr>
                        <a:cNvPr id="14338" name="Picture 2" descr="http://www.hinray.de/moodle/pluginfile.php/20445/mod_resource/content/0/Wasser_als_Loesemittel/mel_60319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19672" y="764704"/>
                          <a:ext cx="6276975" cy="519112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0" name="Rechteck 29"/>
                        <a:cNvSpPr/>
                      </a:nvSpPr>
                      <a:spPr>
                        <a:xfrm>
                          <a:off x="3995936" y="764704"/>
                          <a:ext cx="792088" cy="6480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grpSp>
                      <a:nvGrpSpPr>
                        <a:cNvPr id="5" name="Gruppieren 34"/>
                        <a:cNvGrpSpPr/>
                      </a:nvGrpSpPr>
                      <a:grpSpPr>
                        <a:xfrm>
                          <a:off x="1619672" y="1340768"/>
                          <a:ext cx="6120680" cy="4536504"/>
                          <a:chOff x="1619672" y="1340768"/>
                          <a:chExt cx="6120680" cy="4536504"/>
                        </a:xfrm>
                      </a:grpSpPr>
                      <a:sp>
                        <a:nvSpPr>
                          <a:cNvPr id="2" name="Textfeld 4"/>
                          <a:cNvSpPr txBox="1"/>
                        </a:nvSpPr>
                        <a:spPr>
                          <a:xfrm>
                            <a:off x="4139952" y="2348880"/>
                            <a:ext cx="809837" cy="120032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de-DE" sz="7200" b="1" dirty="0" smtClean="0"/>
                                <a:t>O</a:t>
                              </a:r>
                              <a:endParaRPr lang="de-DE" sz="7200" b="1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" name="Textfeld 5"/>
                          <a:cNvSpPr txBox="1"/>
                        </a:nvSpPr>
                        <a:spPr>
                          <a:xfrm>
                            <a:off x="5868144" y="3645024"/>
                            <a:ext cx="766557" cy="120032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de-DE" sz="7200" b="1" dirty="0" smtClean="0"/>
                                <a:t>H</a:t>
                              </a:r>
                              <a:endParaRPr lang="de-DE" sz="7200" b="1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" name="Textfeld 6"/>
                          <a:cNvSpPr txBox="1"/>
                        </a:nvSpPr>
                        <a:spPr>
                          <a:xfrm>
                            <a:off x="2483768" y="3645024"/>
                            <a:ext cx="766557" cy="120032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de-DE" sz="7200" b="1" dirty="0" smtClean="0"/>
                                <a:t>H</a:t>
                              </a:r>
                              <a:endParaRPr lang="de-DE" sz="7200" b="1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Gleichschenkliges Dreieck 9"/>
                          <a:cNvSpPr/>
                        </a:nvSpPr>
                        <a:spPr>
                          <a:xfrm rot="13772368">
                            <a:off x="3493702" y="3001157"/>
                            <a:ext cx="364990" cy="1272970"/>
                          </a:xfrm>
                          <a:prstGeom prst="triangle">
                            <a:avLst/>
                          </a:prstGeom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de-DE"/>
                            </a:p>
                          </a:txBody>
                          <a:useSpRect/>
                        </a:txSp>
                        <a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" name="Gleichschenkliges Dreieck 10"/>
                          <a:cNvSpPr/>
                        </a:nvSpPr>
                        <a:spPr>
                          <a:xfrm rot="7827632" flipH="1">
                            <a:off x="5217847" y="2997228"/>
                            <a:ext cx="398822" cy="1272970"/>
                          </a:xfrm>
                          <a:prstGeom prst="triangle">
                            <a:avLst/>
                          </a:prstGeom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de-DE"/>
                            </a:p>
                          </a:txBody>
                          <a:useSpRect/>
                        </a:txSp>
                        <a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9" name="Gerade Verbindung 18"/>
                          <a:cNvCxnSpPr/>
                        </a:nvCxnSpPr>
                        <a:spPr>
                          <a:xfrm flipV="1">
                            <a:off x="3995936" y="2420888"/>
                            <a:ext cx="432048" cy="360040"/>
                          </a:xfrm>
                          <a:prstGeom prst="line">
                            <a:avLst/>
                          </a:prstGeom>
                          <a:ln w="76200"/>
                        </a:spPr>
                        <a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1" name="Gerade Verbindung 20"/>
                          <a:cNvCxnSpPr/>
                        </a:nvCxnSpPr>
                        <a:spPr>
                          <a:xfrm rot="16200000" flipV="1">
                            <a:off x="4680012" y="2456892"/>
                            <a:ext cx="432048" cy="360040"/>
                          </a:xfrm>
                          <a:prstGeom prst="line">
                            <a:avLst/>
                          </a:prstGeom>
                          <a:ln w="76200"/>
                        </a:spPr>
                        <a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2" name="Textfeld 21"/>
                          <a:cNvSpPr txBox="1"/>
                        </a:nvSpPr>
                        <a:spPr>
                          <a:xfrm>
                            <a:off x="2483768" y="4365104"/>
                            <a:ext cx="576064" cy="83099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de-DE" sz="4800" dirty="0" smtClean="0">
                                  <a:latin typeface="Symbol" pitchFamily="18" charset="2"/>
                                </a:rPr>
                                <a:t>d</a:t>
                              </a:r>
                              <a:endParaRPr lang="de-DE" sz="4800" baseline="-25000" dirty="0">
                                <a:latin typeface="Symbol" pitchFamily="18" charset="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Textfeld 22"/>
                          <a:cNvSpPr txBox="1"/>
                        </a:nvSpPr>
                        <a:spPr>
                          <a:xfrm>
                            <a:off x="4283968" y="1700808"/>
                            <a:ext cx="576064" cy="83099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de-DE" sz="4800" dirty="0" smtClean="0">
                                  <a:latin typeface="Symbol" pitchFamily="18" charset="2"/>
                                </a:rPr>
                                <a:t>d</a:t>
                              </a:r>
                              <a:endParaRPr lang="de-DE" sz="4800" baseline="-25000" dirty="0">
                                <a:latin typeface="Symbol" pitchFamily="18" charset="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6" name="Textfeld 25"/>
                          <a:cNvSpPr txBox="1"/>
                        </a:nvSpPr>
                        <a:spPr>
                          <a:xfrm>
                            <a:off x="5868144" y="4437112"/>
                            <a:ext cx="576064" cy="83099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de-DE" sz="4800" dirty="0" smtClean="0">
                                  <a:latin typeface="Symbol" pitchFamily="18" charset="2"/>
                                </a:rPr>
                                <a:t>d</a:t>
                              </a:r>
                              <a:endParaRPr lang="de-DE" sz="4800" baseline="-25000" dirty="0">
                                <a:latin typeface="Symbol" pitchFamily="18" charset="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7" name="Textfeld 26"/>
                          <a:cNvSpPr txBox="1"/>
                        </a:nvSpPr>
                        <a:spPr>
                          <a:xfrm>
                            <a:off x="4572000" y="1340768"/>
                            <a:ext cx="465192" cy="76944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de-DE" sz="4400" b="1" dirty="0" smtClean="0"/>
                                <a:t>_</a:t>
                              </a:r>
                              <a:endParaRPr lang="de-DE" sz="4400" b="1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Textfeld 27"/>
                          <a:cNvSpPr txBox="1"/>
                        </a:nvSpPr>
                        <a:spPr>
                          <a:xfrm>
                            <a:off x="2771800" y="4293096"/>
                            <a:ext cx="465192" cy="76944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de-DE" sz="4400" b="1" dirty="0" smtClean="0"/>
                                <a:t>+</a:t>
                              </a:r>
                              <a:endParaRPr lang="de-DE" sz="4400" b="1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9" name="Textfeld 28"/>
                          <a:cNvSpPr txBox="1"/>
                        </a:nvSpPr>
                        <a:spPr>
                          <a:xfrm>
                            <a:off x="6156176" y="4365104"/>
                            <a:ext cx="465192" cy="76944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de-DE" sz="4400" b="1" dirty="0" smtClean="0"/>
                                <a:t>+</a:t>
                              </a:r>
                              <a:endParaRPr lang="de-DE" sz="4400" b="1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1" name="Rechteck 30"/>
                          <a:cNvSpPr/>
                        </a:nvSpPr>
                        <a:spPr>
                          <a:xfrm>
                            <a:off x="1619672" y="5229200"/>
                            <a:ext cx="792088" cy="6480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de-DE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2" name="Rechteck 31"/>
                          <a:cNvSpPr/>
                        </a:nvSpPr>
                        <a:spPr>
                          <a:xfrm>
                            <a:off x="6948264" y="5157192"/>
                            <a:ext cx="792088" cy="6480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de-DE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de-DE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anchor>
        </w:drawing>
      </w:r>
      <w:r>
        <w:rPr>
          <w:rFonts w:ascii="Arial" w:eastAsia="Calibri" w:hAnsi="Arial" w:cs="Arial"/>
          <w:bCs/>
          <w:noProof/>
          <w:lang w:eastAsia="de-DE"/>
        </w:rPr>
        <w:pict>
          <v:group id="_x0000_s1056" style="position:absolute;margin-left:377.35pt;margin-top:6.8pt;width:34.8pt;height:75.6pt;z-index:251754496;mso-position-horizontal-relative:text;mso-position-vertical-relative:text" coordorigin="9624,11028" coordsize="696,1512">
            <v:group id="_x0000_s1055" style="position:absolute;left:9624;top:11028;width:696;height:1512" coordorigin="9624,11028" coordsize="696,1512">
              <v:oval id="_x0000_s1052" style="position:absolute;left:9624;top:11136;width:552;height:1404" fillcolor="#8db3e2 [1311]" strokecolor="#548dd4 [1951]"/>
              <v:shape id="_x0000_s1053" type="#_x0000_t202" style="position:absolute;left:9696;top:11028;width:624;height:600" filled="f" stroked="f">
                <v:textbox>
                  <w:txbxContent>
                    <w:p w:rsidR="003F66B0" w:rsidRPr="003F66B0" w:rsidRDefault="003F66B0" w:rsidP="003F66B0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F66B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_</w:t>
                      </w:r>
                    </w:p>
                  </w:txbxContent>
                </v:textbox>
              </v:shape>
            </v:group>
            <v:shape id="_x0000_s1054" type="#_x0000_t202" style="position:absolute;left:9696;top:11940;width:624;height:600" filled="f" stroked="f">
              <v:textbox>
                <w:txbxContent>
                  <w:p w:rsidR="003F66B0" w:rsidRPr="003F66B0" w:rsidRDefault="003F66B0" w:rsidP="003F66B0">
                    <w:pPr>
                      <w:spacing w:after="0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3F66B0">
                      <w:rPr>
                        <w:rFonts w:ascii="Arial" w:hAnsi="Arial" w:cs="Arial"/>
                        <w:sz w:val="28"/>
                        <w:szCs w:val="28"/>
                      </w:rPr>
                      <w:t>+</w:t>
                    </w:r>
                  </w:p>
                </w:txbxContent>
              </v:textbox>
            </v:shape>
          </v:group>
        </w:pict>
      </w:r>
    </w:p>
    <w:p w:rsidR="00C35C5A" w:rsidRPr="00C35C5A" w:rsidRDefault="00C35C5A">
      <w:pPr>
        <w:rPr>
          <w:rFonts w:ascii="Arial" w:eastAsia="Calibri" w:hAnsi="Arial" w:cs="Arial"/>
          <w:bCs/>
        </w:rPr>
      </w:pPr>
    </w:p>
    <w:p w:rsidR="00C35C5A" w:rsidRDefault="00C35C5A">
      <w:pPr>
        <w:rPr>
          <w:rFonts w:ascii="Arial" w:eastAsia="Calibri" w:hAnsi="Arial" w:cs="Arial"/>
          <w:bCs/>
        </w:rPr>
      </w:pPr>
    </w:p>
    <w:p w:rsidR="00547BB2" w:rsidRDefault="00547BB2">
      <w:pPr>
        <w:rPr>
          <w:rFonts w:ascii="Arial" w:eastAsia="Calibri" w:hAnsi="Arial" w:cs="Arial"/>
          <w:bCs/>
        </w:rPr>
      </w:pPr>
    </w:p>
    <w:p w:rsidR="003F66B0" w:rsidRDefault="003F66B0">
      <w:pPr>
        <w:rPr>
          <w:rFonts w:ascii="Arial" w:eastAsia="Calibri" w:hAnsi="Arial" w:cs="Arial"/>
          <w:bCs/>
        </w:rPr>
      </w:pPr>
    </w:p>
    <w:p w:rsidR="003F66B0" w:rsidRDefault="003F66B0">
      <w:p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 xml:space="preserve">Durch den räumlichen Bau des Wassermoleküls bedingt, der sich vom Tetraeder ableitet, stellt </w:t>
      </w:r>
      <w:proofErr w:type="gramStart"/>
      <w:r>
        <w:rPr>
          <w:rFonts w:ascii="Arial" w:eastAsia="Calibri" w:hAnsi="Arial" w:cs="Arial"/>
          <w:bCs/>
        </w:rPr>
        <w:t>das</w:t>
      </w:r>
      <w:proofErr w:type="gramEnd"/>
      <w:r>
        <w:rPr>
          <w:rFonts w:ascii="Arial" w:eastAsia="Calibri" w:hAnsi="Arial" w:cs="Arial"/>
          <w:bCs/>
        </w:rPr>
        <w:t xml:space="preserve"> Wassermolekül einen Dipol dar. Damit ist gemeint, da</w:t>
      </w:r>
      <w:r w:rsidR="003641F5">
        <w:rPr>
          <w:rFonts w:ascii="Arial" w:eastAsia="Calibri" w:hAnsi="Arial" w:cs="Arial"/>
          <w:bCs/>
        </w:rPr>
        <w:t>ss</w:t>
      </w:r>
      <w:r>
        <w:rPr>
          <w:rFonts w:ascii="Arial" w:eastAsia="Calibri" w:hAnsi="Arial" w:cs="Arial"/>
          <w:bCs/>
        </w:rPr>
        <w:t xml:space="preserve"> man an dem Molekül in</w:t>
      </w:r>
      <w:r>
        <w:rPr>
          <w:rFonts w:ascii="Arial" w:eastAsia="Calibri" w:hAnsi="Arial" w:cs="Arial"/>
          <w:bCs/>
        </w:rPr>
        <w:t>s</w:t>
      </w:r>
      <w:r>
        <w:rPr>
          <w:rFonts w:ascii="Arial" w:eastAsia="Calibri" w:hAnsi="Arial" w:cs="Arial"/>
          <w:bCs/>
        </w:rPr>
        <w:t xml:space="preserve">gesamt ein positiv geladenes „Ende“ und ein negativ geladenes „Ende“ unterscheiden kann. </w:t>
      </w:r>
    </w:p>
    <w:p w:rsidR="003F66B0" w:rsidRPr="00C35C5A" w:rsidRDefault="003F66B0">
      <w:p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Chemiker sagen: die Ladungsschwerpunkte der positiven und der negativen Ladung fallen nicht zusammen.</w:t>
      </w:r>
    </w:p>
    <w:p w:rsidR="00167C15" w:rsidRDefault="00167C15">
      <w:pPr>
        <w:rPr>
          <w:rFonts w:ascii="Arial" w:eastAsia="Calibri" w:hAnsi="Arial" w:cs="Arial"/>
          <w:b/>
          <w:bCs/>
          <w:u w:val="single"/>
        </w:rPr>
      </w:pPr>
      <w:r>
        <w:rPr>
          <w:rFonts w:ascii="Arial" w:eastAsia="Calibri" w:hAnsi="Arial" w:cs="Arial"/>
          <w:b/>
          <w:bCs/>
          <w:u w:val="single"/>
        </w:rPr>
        <w:br w:type="page"/>
      </w:r>
    </w:p>
    <w:p w:rsidR="00825DE9" w:rsidRPr="00825DE9" w:rsidRDefault="00825DE9" w:rsidP="00825DE9">
      <w:pPr>
        <w:pStyle w:val="definitiontitel"/>
        <w:spacing w:before="0" w:beforeAutospacing="0" w:after="360" w:afterAutospacing="0" w:line="280" w:lineRule="exact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825DE9"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 xml:space="preserve">Der </w:t>
      </w:r>
      <w:r w:rsidR="00EC3182">
        <w:rPr>
          <w:rFonts w:ascii="Arial" w:eastAsia="Calibri" w:hAnsi="Arial" w:cs="Arial"/>
          <w:b/>
          <w:bCs/>
          <w:sz w:val="22"/>
          <w:szCs w:val="22"/>
          <w:lang w:eastAsia="en-US"/>
        </w:rPr>
        <w:t>biegsame</w:t>
      </w:r>
      <w:r w:rsidR="00B40ACD" w:rsidRPr="00825DE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Wasserstrahl</w:t>
      </w:r>
    </w:p>
    <w:p w:rsidR="00547BB2" w:rsidRDefault="00547BB2" w:rsidP="00D803D6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Wassermoleküle sind Dipol</w:t>
      </w:r>
      <w:r w:rsidRPr="00901130">
        <w:rPr>
          <w:rFonts w:ascii="Arial" w:hAnsi="Arial" w:cs="Arial"/>
          <w:sz w:val="22"/>
          <w:szCs w:val="22"/>
        </w:rPr>
        <w:t xml:space="preserve">moleküle. </w:t>
      </w:r>
      <w:r>
        <w:rPr>
          <w:rFonts w:ascii="Arial" w:hAnsi="Arial" w:cs="Arial"/>
          <w:sz w:val="22"/>
          <w:szCs w:val="22"/>
        </w:rPr>
        <w:t xml:space="preserve">Das Dipolmolekül hat eine </w:t>
      </w:r>
      <w:r w:rsidRPr="00C41832">
        <w:rPr>
          <w:rFonts w:ascii="Arial" w:hAnsi="Arial" w:cs="Arial"/>
          <w:color w:val="808080" w:themeColor="background1" w:themeShade="80"/>
          <w:sz w:val="22"/>
          <w:szCs w:val="22"/>
        </w:rPr>
        <w:t>positive und eine negative Teilladung</w:t>
      </w:r>
      <w:r>
        <w:rPr>
          <w:rFonts w:ascii="Arial" w:hAnsi="Arial" w:cs="Arial"/>
          <w:sz w:val="22"/>
          <w:szCs w:val="22"/>
        </w:rPr>
        <w:t>.</w:t>
      </w:r>
    </w:p>
    <w:p w:rsidR="00547BB2" w:rsidRDefault="00547BB2" w:rsidP="00D803D6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Luftballon ist durch das Reiben </w:t>
      </w:r>
      <w:r w:rsidRPr="00C41832">
        <w:rPr>
          <w:rFonts w:ascii="Arial" w:hAnsi="Arial" w:cs="Arial"/>
          <w:color w:val="808080" w:themeColor="background1" w:themeShade="80"/>
          <w:sz w:val="22"/>
          <w:szCs w:val="22"/>
        </w:rPr>
        <w:t>elektrisch negativ</w:t>
      </w:r>
      <w:r>
        <w:rPr>
          <w:rFonts w:ascii="Arial" w:hAnsi="Arial" w:cs="Arial"/>
          <w:sz w:val="22"/>
          <w:szCs w:val="22"/>
        </w:rPr>
        <w:t xml:space="preserve"> geladen. </w:t>
      </w:r>
    </w:p>
    <w:p w:rsidR="003D1CFD" w:rsidRPr="00B75D10" w:rsidRDefault="00903066" w:rsidP="00D803D6">
      <w:pPr>
        <w:pStyle w:val="StandardWeb"/>
        <w:spacing w:before="0" w:beforeAutospacing="0" w:after="120" w:afterAutospacing="0" w:line="280" w:lineRule="exact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B75D10">
        <w:rPr>
          <w:rFonts w:ascii="Arial" w:eastAsia="Calibri" w:hAnsi="Arial" w:cs="Arial"/>
          <w:bCs/>
          <w:sz w:val="22"/>
          <w:szCs w:val="22"/>
          <w:lang w:eastAsia="en-US"/>
        </w:rPr>
        <w:t xml:space="preserve">Die </w:t>
      </w:r>
      <w:r w:rsidR="00B40ACD" w:rsidRPr="00B75D10">
        <w:rPr>
          <w:rFonts w:ascii="Arial" w:eastAsia="Calibri" w:hAnsi="Arial" w:cs="Arial"/>
          <w:bCs/>
          <w:sz w:val="22"/>
          <w:szCs w:val="22"/>
          <w:lang w:eastAsia="en-US"/>
        </w:rPr>
        <w:t>Wasser-Dipol</w:t>
      </w:r>
      <w:r w:rsidR="00B67B0C">
        <w:rPr>
          <w:rFonts w:ascii="Arial" w:eastAsia="Calibri" w:hAnsi="Arial" w:cs="Arial"/>
          <w:bCs/>
          <w:sz w:val="22"/>
          <w:szCs w:val="22"/>
          <w:lang w:eastAsia="en-US"/>
        </w:rPr>
        <w:t>moleküle</w:t>
      </w:r>
      <w:r w:rsidR="00B40ACD" w:rsidRPr="00B75D10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B75D10">
        <w:rPr>
          <w:rFonts w:ascii="Arial" w:eastAsia="Calibri" w:hAnsi="Arial" w:cs="Arial"/>
          <w:bCs/>
          <w:sz w:val="22"/>
          <w:szCs w:val="22"/>
          <w:lang w:eastAsia="en-US"/>
        </w:rPr>
        <w:t xml:space="preserve">richten sich in der Nähe des geladenen Luftballons </w:t>
      </w:r>
      <w:r w:rsidR="00B40ACD" w:rsidRPr="00B75D10">
        <w:rPr>
          <w:rFonts w:ascii="Arial" w:eastAsia="Calibri" w:hAnsi="Arial" w:cs="Arial"/>
          <w:bCs/>
          <w:sz w:val="22"/>
          <w:szCs w:val="22"/>
          <w:lang w:eastAsia="en-US"/>
        </w:rPr>
        <w:t>aus</w:t>
      </w:r>
      <w:r w:rsidRPr="00B75D10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:rsidR="00547BB2" w:rsidRDefault="00F16BD6" w:rsidP="00D803D6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 w:rsidRPr="00B75D10">
        <w:rPr>
          <w:rFonts w:ascii="Arial" w:hAnsi="Arial" w:cs="Arial"/>
          <w:sz w:val="22"/>
          <w:szCs w:val="22"/>
        </w:rPr>
        <w:t xml:space="preserve">Der </w:t>
      </w:r>
      <w:r w:rsidRPr="00C41832">
        <w:rPr>
          <w:rFonts w:ascii="Arial" w:hAnsi="Arial" w:cs="Arial"/>
          <w:color w:val="808080" w:themeColor="background1" w:themeShade="80"/>
          <w:sz w:val="22"/>
          <w:szCs w:val="22"/>
        </w:rPr>
        <w:t>positiv polarisierte Teil</w:t>
      </w:r>
      <w:r w:rsidRPr="00B75D10">
        <w:rPr>
          <w:rFonts w:ascii="Arial" w:hAnsi="Arial" w:cs="Arial"/>
          <w:sz w:val="22"/>
          <w:szCs w:val="22"/>
        </w:rPr>
        <w:t xml:space="preserve"> eines jeden Wassermoleküls des </w:t>
      </w:r>
      <w:r w:rsidR="00B67B0C">
        <w:rPr>
          <w:rFonts w:ascii="Arial" w:hAnsi="Arial" w:cs="Arial"/>
          <w:sz w:val="22"/>
          <w:szCs w:val="22"/>
        </w:rPr>
        <w:t>Wassers</w:t>
      </w:r>
      <w:r w:rsidRPr="00B75D10">
        <w:rPr>
          <w:rFonts w:ascii="Arial" w:hAnsi="Arial" w:cs="Arial"/>
          <w:sz w:val="22"/>
          <w:szCs w:val="22"/>
        </w:rPr>
        <w:t xml:space="preserve">trahls </w:t>
      </w:r>
      <w:r w:rsidR="00547BB2" w:rsidRPr="00901130">
        <w:rPr>
          <w:rFonts w:ascii="Arial" w:hAnsi="Arial" w:cs="Arial"/>
          <w:sz w:val="22"/>
          <w:szCs w:val="22"/>
        </w:rPr>
        <w:t xml:space="preserve">richtet sich zum </w:t>
      </w:r>
      <w:r w:rsidR="00547BB2" w:rsidRPr="00C41832">
        <w:rPr>
          <w:rFonts w:ascii="Arial" w:hAnsi="Arial" w:cs="Arial"/>
          <w:color w:val="808080" w:themeColor="background1" w:themeShade="80"/>
          <w:sz w:val="22"/>
          <w:szCs w:val="22"/>
        </w:rPr>
        <w:t>negativ aufgeladenen</w:t>
      </w:r>
      <w:r w:rsidR="00547BB2" w:rsidRPr="00901130">
        <w:rPr>
          <w:rFonts w:ascii="Arial" w:hAnsi="Arial" w:cs="Arial"/>
          <w:sz w:val="22"/>
          <w:szCs w:val="22"/>
        </w:rPr>
        <w:t xml:space="preserve"> </w:t>
      </w:r>
      <w:r w:rsidR="00C41832">
        <w:rPr>
          <w:rFonts w:ascii="Arial" w:hAnsi="Arial" w:cs="Arial"/>
          <w:sz w:val="22"/>
          <w:szCs w:val="22"/>
        </w:rPr>
        <w:t>Luftballon</w:t>
      </w:r>
      <w:r w:rsidR="00547BB2" w:rsidRPr="00901130">
        <w:rPr>
          <w:rFonts w:ascii="Arial" w:hAnsi="Arial" w:cs="Arial"/>
          <w:sz w:val="22"/>
          <w:szCs w:val="22"/>
        </w:rPr>
        <w:t xml:space="preserve"> hin aus. </w:t>
      </w:r>
    </w:p>
    <w:p w:rsidR="00D803D6" w:rsidRDefault="00547BB2" w:rsidP="00D803D6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 w:rsidRPr="00901130">
        <w:rPr>
          <w:rFonts w:ascii="Arial" w:hAnsi="Arial" w:cs="Arial"/>
          <w:sz w:val="22"/>
          <w:szCs w:val="22"/>
        </w:rPr>
        <w:t xml:space="preserve">Der Wasserstrahl wird in Richtung </w:t>
      </w:r>
      <w:r>
        <w:rPr>
          <w:rFonts w:ascii="Arial" w:hAnsi="Arial" w:cs="Arial"/>
          <w:sz w:val="22"/>
          <w:szCs w:val="22"/>
        </w:rPr>
        <w:t xml:space="preserve">Luftballon </w:t>
      </w:r>
      <w:r w:rsidRPr="00901130">
        <w:rPr>
          <w:rFonts w:ascii="Arial" w:hAnsi="Arial" w:cs="Arial"/>
          <w:sz w:val="22"/>
          <w:szCs w:val="22"/>
        </w:rPr>
        <w:t>abgelenkt.</w:t>
      </w:r>
      <w:r w:rsidR="00D803D6" w:rsidRPr="00D803D6">
        <w:rPr>
          <w:rFonts w:ascii="Arial" w:hAnsi="Arial" w:cs="Arial"/>
          <w:sz w:val="22"/>
          <w:szCs w:val="22"/>
        </w:rPr>
        <w:t xml:space="preserve"> </w:t>
      </w:r>
    </w:p>
    <w:p w:rsidR="00B67B0C" w:rsidRDefault="00FC5008" w:rsidP="00825DE9">
      <w:pPr>
        <w:pStyle w:val="StandardWeb"/>
        <w:spacing w:before="72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 w:rsidRPr="00B67B0C">
        <w:rPr>
          <w:rFonts w:ascii="Arial" w:hAnsi="Arial" w:cs="Arial"/>
          <w:b/>
          <w:sz w:val="22"/>
          <w:szCs w:val="22"/>
        </w:rPr>
        <w:t>Arbeitsauftrag:</w:t>
      </w:r>
      <w:r w:rsidRPr="00B75D10">
        <w:rPr>
          <w:rFonts w:ascii="Arial" w:hAnsi="Arial" w:cs="Arial"/>
          <w:sz w:val="22"/>
          <w:szCs w:val="22"/>
        </w:rPr>
        <w:t xml:space="preserve"> </w:t>
      </w:r>
    </w:p>
    <w:p w:rsidR="00D803D6" w:rsidRDefault="00A85DD4" w:rsidP="00B75D10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 w:rsidRPr="00B75D10">
        <w:rPr>
          <w:rFonts w:ascii="Arial" w:hAnsi="Arial" w:cs="Arial"/>
          <w:sz w:val="22"/>
          <w:szCs w:val="22"/>
        </w:rPr>
        <w:t xml:space="preserve">Stelle den </w:t>
      </w:r>
      <w:r w:rsidR="00D803D6">
        <w:rPr>
          <w:rFonts w:ascii="Arial" w:hAnsi="Arial" w:cs="Arial"/>
          <w:sz w:val="22"/>
          <w:szCs w:val="22"/>
        </w:rPr>
        <w:t xml:space="preserve">beschriebenen </w:t>
      </w:r>
      <w:r w:rsidRPr="00B75D10">
        <w:rPr>
          <w:rFonts w:ascii="Arial" w:hAnsi="Arial" w:cs="Arial"/>
          <w:sz w:val="22"/>
          <w:szCs w:val="22"/>
        </w:rPr>
        <w:t xml:space="preserve">Sachverhalt </w:t>
      </w:r>
      <w:r w:rsidR="00D803D6">
        <w:rPr>
          <w:rFonts w:ascii="Arial" w:hAnsi="Arial" w:cs="Arial"/>
          <w:sz w:val="22"/>
          <w:szCs w:val="22"/>
        </w:rPr>
        <w:t>in einer Skizze dar.</w:t>
      </w:r>
      <w:r w:rsidRPr="00B75D10">
        <w:rPr>
          <w:rFonts w:ascii="Arial" w:hAnsi="Arial" w:cs="Arial"/>
          <w:sz w:val="22"/>
          <w:szCs w:val="22"/>
        </w:rPr>
        <w:t xml:space="preserve"> </w:t>
      </w:r>
    </w:p>
    <w:p w:rsidR="00D803D6" w:rsidRDefault="00D803D6" w:rsidP="00B75D10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</w:p>
    <w:p w:rsidR="00D803D6" w:rsidRDefault="00D803D6" w:rsidP="00B75D10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</w:p>
    <w:p w:rsidR="00D803D6" w:rsidRDefault="00D803D6" w:rsidP="00B75D10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</w:p>
    <w:p w:rsidR="00D803D6" w:rsidRDefault="00D803D6" w:rsidP="00B75D10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</w:p>
    <w:p w:rsidR="00D803D6" w:rsidRDefault="00D803D6" w:rsidP="00B75D10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</w:p>
    <w:p w:rsidR="00D803D6" w:rsidRDefault="00D803D6" w:rsidP="00B75D10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</w:p>
    <w:p w:rsidR="00D803D6" w:rsidRDefault="00D803D6" w:rsidP="00B75D10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</w:p>
    <w:p w:rsidR="00D803D6" w:rsidRDefault="00D803D6" w:rsidP="00B75D10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b/>
          <w:sz w:val="22"/>
          <w:szCs w:val="22"/>
        </w:rPr>
      </w:pPr>
      <w:r w:rsidRPr="00D803D6">
        <w:rPr>
          <w:rFonts w:ascii="Arial" w:hAnsi="Arial" w:cs="Arial"/>
          <w:b/>
          <w:sz w:val="22"/>
          <w:szCs w:val="22"/>
        </w:rPr>
        <w:t xml:space="preserve">Alternativer Arbeitsauftrag: </w:t>
      </w:r>
    </w:p>
    <w:p w:rsidR="00AD0870" w:rsidRDefault="006E3A32" w:rsidP="00B75D10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Beschrifte die Skizze. Erläutere das Phänomen mit eigenen Worten:</w:t>
      </w:r>
    </w:p>
    <w:p w:rsidR="00EC3182" w:rsidRPr="00CD7E47" w:rsidRDefault="00CD7E47">
      <w:pPr>
        <w:rPr>
          <w:rFonts w:ascii="Arial" w:hAnsi="Arial" w:cs="Arial"/>
        </w:rPr>
      </w:pPr>
      <w:r w:rsidRPr="00CD7E47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4905D14" wp14:editId="414FB237">
            <wp:simplePos x="0" y="0"/>
            <wp:positionH relativeFrom="column">
              <wp:posOffset>1243330</wp:posOffset>
            </wp:positionH>
            <wp:positionV relativeFrom="paragraph">
              <wp:posOffset>151130</wp:posOffset>
            </wp:positionV>
            <wp:extent cx="2178050" cy="2371725"/>
            <wp:effectExtent l="0" t="0" r="0" b="0"/>
            <wp:wrapTight wrapText="bothSides">
              <wp:wrapPolygon edited="0">
                <wp:start x="3023" y="1735"/>
                <wp:lineTo x="3023" y="4858"/>
                <wp:lineTo x="3590" y="7634"/>
                <wp:lineTo x="4534" y="10410"/>
                <wp:lineTo x="6990" y="15961"/>
                <wp:lineTo x="7557" y="20472"/>
                <wp:lineTo x="8124" y="21166"/>
                <wp:lineTo x="9635" y="21513"/>
                <wp:lineTo x="15303" y="21513"/>
                <wp:lineTo x="16625" y="21166"/>
                <wp:lineTo x="17192" y="20299"/>
                <wp:lineTo x="16436" y="15961"/>
                <wp:lineTo x="15492" y="13186"/>
                <wp:lineTo x="21348" y="11451"/>
                <wp:lineTo x="21348" y="10930"/>
                <wp:lineTo x="20781" y="10063"/>
                <wp:lineTo x="19270" y="8501"/>
                <wp:lineTo x="17570" y="7634"/>
                <wp:lineTo x="19270" y="7460"/>
                <wp:lineTo x="19459" y="5031"/>
                <wp:lineTo x="17948" y="4858"/>
                <wp:lineTo x="20403" y="2255"/>
                <wp:lineTo x="19837" y="2082"/>
                <wp:lineTo x="12469" y="1735"/>
                <wp:lineTo x="3023" y="1735"/>
              </wp:wrapPolygon>
            </wp:wrapTight>
            <wp:docPr id="1" name="Grafik 1" descr="G:\Abteilung2\Referat.202\Dolch\HR_LP_Che_TF5\LE2\Bilder LE2\11_Abgelenkter_Wasserstrahl_Di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bteilung2\Referat.202\Dolch\HR_LP_Che_TF5\LE2\Bilder LE2\11_Abgelenkter_Wasserstrahl_Dipo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182" w:rsidRDefault="00EC3182">
      <w:pPr>
        <w:rPr>
          <w:rFonts w:ascii="Arial" w:hAnsi="Arial" w:cs="Arial"/>
        </w:rPr>
      </w:pPr>
    </w:p>
    <w:p w:rsidR="00EC3182" w:rsidRDefault="00EC3182">
      <w:pPr>
        <w:rPr>
          <w:rFonts w:ascii="Arial" w:hAnsi="Arial" w:cs="Arial"/>
        </w:rPr>
      </w:pPr>
    </w:p>
    <w:p w:rsidR="00EC3182" w:rsidRDefault="00EC3182">
      <w:pPr>
        <w:rPr>
          <w:rFonts w:ascii="Arial" w:hAnsi="Arial" w:cs="Arial"/>
        </w:rPr>
      </w:pPr>
    </w:p>
    <w:p w:rsidR="00EC3182" w:rsidRDefault="00EC3182">
      <w:pPr>
        <w:rPr>
          <w:rFonts w:ascii="Arial" w:hAnsi="Arial" w:cs="Arial"/>
        </w:rPr>
      </w:pPr>
    </w:p>
    <w:p w:rsidR="00EC3182" w:rsidRDefault="00EC3182">
      <w:pPr>
        <w:rPr>
          <w:rFonts w:ascii="Arial" w:hAnsi="Arial" w:cs="Arial"/>
        </w:rPr>
      </w:pPr>
    </w:p>
    <w:p w:rsidR="00EC3182" w:rsidRDefault="00EC3182">
      <w:pPr>
        <w:rPr>
          <w:rFonts w:ascii="Arial" w:hAnsi="Arial" w:cs="Arial"/>
        </w:rPr>
      </w:pPr>
    </w:p>
    <w:p w:rsidR="00AD0870" w:rsidRDefault="00AD0870">
      <w:pPr>
        <w:rPr>
          <w:rFonts w:ascii="Arial" w:eastAsia="Times New Roman" w:hAnsi="Arial" w:cs="Arial"/>
          <w:lang w:eastAsia="de-DE"/>
        </w:rPr>
      </w:pPr>
    </w:p>
    <w:p w:rsidR="00DF6C10" w:rsidRDefault="00DF6C10">
      <w:pPr>
        <w:rPr>
          <w:rFonts w:ascii="Arial" w:eastAsia="Times New Roman" w:hAnsi="Arial" w:cs="Arial"/>
          <w:lang w:eastAsia="de-DE"/>
        </w:rPr>
      </w:pPr>
    </w:p>
    <w:sectPr w:rsidR="00DF6C10" w:rsidSect="00901130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3D0" w:rsidRDefault="001C63D0" w:rsidP="001C63D0">
      <w:pPr>
        <w:spacing w:after="0" w:line="240" w:lineRule="auto"/>
      </w:pPr>
      <w:r>
        <w:separator/>
      </w:r>
    </w:p>
  </w:endnote>
  <w:endnote w:type="continuationSeparator" w:id="0">
    <w:p w:rsidR="001C63D0" w:rsidRDefault="001C63D0" w:rsidP="001C6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A9C9EA9-8FA1-40F1-8669-C32781689088}"/>
    <w:embedBold r:id="rId2" w:fontKey="{0AB322EB-1110-4FAE-82F5-76B1B95D1E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933F2CC-96EB-4C7B-86EE-66EBA5C0E4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49EB0D-9358-407D-B3D1-D7BB89EFB718}"/>
    <w:embedBold r:id="rId5" w:fontKey="{DCE08A5B-1879-4F59-A008-D8595D251E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3D0" w:rsidRPr="001C63D0" w:rsidRDefault="001C63D0">
    <w:pPr>
      <w:pStyle w:val="Fuzeile"/>
      <w:rPr>
        <w:rFonts w:ascii="Arial" w:hAnsi="Arial" w:cs="Arial"/>
        <w:sz w:val="20"/>
        <w:szCs w:val="20"/>
      </w:rPr>
    </w:pPr>
    <w:r w:rsidRPr="001C63D0">
      <w:rPr>
        <w:rFonts w:ascii="Arial" w:hAnsi="Arial" w:cs="Arial"/>
        <w:sz w:val="20"/>
        <w:szCs w:val="20"/>
      </w:rPr>
      <w:fldChar w:fldCharType="begin"/>
    </w:r>
    <w:r w:rsidRPr="001C63D0">
      <w:rPr>
        <w:rFonts w:ascii="Arial" w:hAnsi="Arial" w:cs="Arial"/>
        <w:sz w:val="20"/>
        <w:szCs w:val="20"/>
      </w:rPr>
      <w:instrText xml:space="preserve"> FILENAME   \* MERGEFORMAT </w:instrText>
    </w:r>
    <w:r w:rsidRPr="001C63D0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LE2_AB2_Biegsamer Wasserstrahl</w:t>
    </w:r>
    <w:r w:rsidRPr="001C63D0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3D0" w:rsidRDefault="001C63D0" w:rsidP="001C63D0">
      <w:pPr>
        <w:spacing w:after="0" w:line="240" w:lineRule="auto"/>
      </w:pPr>
      <w:r>
        <w:separator/>
      </w:r>
    </w:p>
  </w:footnote>
  <w:footnote w:type="continuationSeparator" w:id="0">
    <w:p w:rsidR="001C63D0" w:rsidRDefault="001C63D0" w:rsidP="001C6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22E2C"/>
    <w:multiLevelType w:val="hybridMultilevel"/>
    <w:tmpl w:val="722428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8128E"/>
    <w:multiLevelType w:val="hybridMultilevel"/>
    <w:tmpl w:val="A508A81A"/>
    <w:lvl w:ilvl="0" w:tplc="ECE48924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94CC8"/>
    <w:multiLevelType w:val="hybridMultilevel"/>
    <w:tmpl w:val="CA0A7E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91E14"/>
    <w:multiLevelType w:val="hybridMultilevel"/>
    <w:tmpl w:val="B544A1A2"/>
    <w:lvl w:ilvl="0" w:tplc="D0E0C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35B19"/>
    <w:multiLevelType w:val="hybridMultilevel"/>
    <w:tmpl w:val="0E8ED99A"/>
    <w:lvl w:ilvl="0" w:tplc="ECE48924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920642"/>
    <w:multiLevelType w:val="hybridMultilevel"/>
    <w:tmpl w:val="63CC2774"/>
    <w:lvl w:ilvl="0" w:tplc="D0E0C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C45377"/>
    <w:multiLevelType w:val="hybridMultilevel"/>
    <w:tmpl w:val="E5440A3E"/>
    <w:lvl w:ilvl="0" w:tplc="ECE48924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66C1"/>
    <w:rsid w:val="00001963"/>
    <w:rsid w:val="00064A2C"/>
    <w:rsid w:val="00067D34"/>
    <w:rsid w:val="00067F04"/>
    <w:rsid w:val="0007737B"/>
    <w:rsid w:val="00091E10"/>
    <w:rsid w:val="000D7D31"/>
    <w:rsid w:val="000E18BD"/>
    <w:rsid w:val="000F5CDA"/>
    <w:rsid w:val="00121DD5"/>
    <w:rsid w:val="00130D94"/>
    <w:rsid w:val="001478BD"/>
    <w:rsid w:val="00152882"/>
    <w:rsid w:val="001579AE"/>
    <w:rsid w:val="00167C15"/>
    <w:rsid w:val="001A0A7F"/>
    <w:rsid w:val="001C4FE3"/>
    <w:rsid w:val="001C63D0"/>
    <w:rsid w:val="001E412B"/>
    <w:rsid w:val="00205CBE"/>
    <w:rsid w:val="00206DED"/>
    <w:rsid w:val="00216EF6"/>
    <w:rsid w:val="002260BD"/>
    <w:rsid w:val="00236DC4"/>
    <w:rsid w:val="002605E0"/>
    <w:rsid w:val="002923BF"/>
    <w:rsid w:val="002D15EA"/>
    <w:rsid w:val="002D3226"/>
    <w:rsid w:val="00312CB9"/>
    <w:rsid w:val="00341CC9"/>
    <w:rsid w:val="00350B3C"/>
    <w:rsid w:val="003641F5"/>
    <w:rsid w:val="003D1CFD"/>
    <w:rsid w:val="003F128A"/>
    <w:rsid w:val="003F66B0"/>
    <w:rsid w:val="004044D8"/>
    <w:rsid w:val="004047B0"/>
    <w:rsid w:val="00416542"/>
    <w:rsid w:val="00417457"/>
    <w:rsid w:val="0043198F"/>
    <w:rsid w:val="00454306"/>
    <w:rsid w:val="00460162"/>
    <w:rsid w:val="004740EC"/>
    <w:rsid w:val="0048126A"/>
    <w:rsid w:val="004B6B9A"/>
    <w:rsid w:val="004D4365"/>
    <w:rsid w:val="004D6020"/>
    <w:rsid w:val="004F6DB8"/>
    <w:rsid w:val="0050335C"/>
    <w:rsid w:val="00533870"/>
    <w:rsid w:val="00535F2B"/>
    <w:rsid w:val="00547BB2"/>
    <w:rsid w:val="005655CF"/>
    <w:rsid w:val="00577961"/>
    <w:rsid w:val="005E1D9A"/>
    <w:rsid w:val="0060207B"/>
    <w:rsid w:val="006530DA"/>
    <w:rsid w:val="00654FB2"/>
    <w:rsid w:val="0067779C"/>
    <w:rsid w:val="00692F06"/>
    <w:rsid w:val="006A4714"/>
    <w:rsid w:val="006E0243"/>
    <w:rsid w:val="006E148E"/>
    <w:rsid w:val="006E39B0"/>
    <w:rsid w:val="006E3A32"/>
    <w:rsid w:val="006F205B"/>
    <w:rsid w:val="00703318"/>
    <w:rsid w:val="0071141E"/>
    <w:rsid w:val="00715205"/>
    <w:rsid w:val="007267BC"/>
    <w:rsid w:val="00733335"/>
    <w:rsid w:val="0075408C"/>
    <w:rsid w:val="007805BB"/>
    <w:rsid w:val="007A7FDC"/>
    <w:rsid w:val="007B1704"/>
    <w:rsid w:val="007B4ECF"/>
    <w:rsid w:val="007C6FDE"/>
    <w:rsid w:val="007F19C5"/>
    <w:rsid w:val="007F3136"/>
    <w:rsid w:val="00806120"/>
    <w:rsid w:val="008074F1"/>
    <w:rsid w:val="00825DE9"/>
    <w:rsid w:val="00827EAE"/>
    <w:rsid w:val="00835C5A"/>
    <w:rsid w:val="0087071D"/>
    <w:rsid w:val="008B2123"/>
    <w:rsid w:val="00901130"/>
    <w:rsid w:val="00903066"/>
    <w:rsid w:val="0090709E"/>
    <w:rsid w:val="009217C2"/>
    <w:rsid w:val="00944F32"/>
    <w:rsid w:val="00955EA1"/>
    <w:rsid w:val="00971547"/>
    <w:rsid w:val="00986A17"/>
    <w:rsid w:val="00990F0C"/>
    <w:rsid w:val="009B7D43"/>
    <w:rsid w:val="009C0879"/>
    <w:rsid w:val="009D7786"/>
    <w:rsid w:val="00A3762C"/>
    <w:rsid w:val="00A85DD4"/>
    <w:rsid w:val="00A91D71"/>
    <w:rsid w:val="00AA7691"/>
    <w:rsid w:val="00AC6D4A"/>
    <w:rsid w:val="00AD0870"/>
    <w:rsid w:val="00AD35DF"/>
    <w:rsid w:val="00B13D21"/>
    <w:rsid w:val="00B40ACD"/>
    <w:rsid w:val="00B52415"/>
    <w:rsid w:val="00B55C75"/>
    <w:rsid w:val="00B5791A"/>
    <w:rsid w:val="00B67B0C"/>
    <w:rsid w:val="00B75D10"/>
    <w:rsid w:val="00B9033C"/>
    <w:rsid w:val="00BB3785"/>
    <w:rsid w:val="00BC64E9"/>
    <w:rsid w:val="00C35C5A"/>
    <w:rsid w:val="00C41832"/>
    <w:rsid w:val="00C74386"/>
    <w:rsid w:val="00C76487"/>
    <w:rsid w:val="00CA1EFD"/>
    <w:rsid w:val="00CD2488"/>
    <w:rsid w:val="00CD7E47"/>
    <w:rsid w:val="00D25A02"/>
    <w:rsid w:val="00D33856"/>
    <w:rsid w:val="00D803D6"/>
    <w:rsid w:val="00D91C45"/>
    <w:rsid w:val="00DB4CBE"/>
    <w:rsid w:val="00DC034B"/>
    <w:rsid w:val="00DE791D"/>
    <w:rsid w:val="00DF6C10"/>
    <w:rsid w:val="00E00185"/>
    <w:rsid w:val="00E166C1"/>
    <w:rsid w:val="00E21D5D"/>
    <w:rsid w:val="00E45D1B"/>
    <w:rsid w:val="00E630E2"/>
    <w:rsid w:val="00E913A8"/>
    <w:rsid w:val="00EC3182"/>
    <w:rsid w:val="00ED2456"/>
    <w:rsid w:val="00EE337C"/>
    <w:rsid w:val="00F16BD6"/>
    <w:rsid w:val="00F2080D"/>
    <w:rsid w:val="00F512A4"/>
    <w:rsid w:val="00F83AA9"/>
    <w:rsid w:val="00FC5008"/>
    <w:rsid w:val="00FD4A95"/>
    <w:rsid w:val="00FE1951"/>
    <w:rsid w:val="00FE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196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E16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166C1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66C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7438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E45D1B"/>
    <w:pPr>
      <w:ind w:left="720"/>
      <w:contextualSpacing/>
    </w:pPr>
    <w:rPr>
      <w:rFonts w:ascii="Calibri" w:eastAsia="Calibri" w:hAnsi="Calibri" w:cs="Times New Roman"/>
    </w:rPr>
  </w:style>
  <w:style w:type="table" w:styleId="HellesRaster-Akzent6">
    <w:name w:val="Light Grid Accent 6"/>
    <w:basedOn w:val="NormaleTabelle"/>
    <w:uiPriority w:val="62"/>
    <w:rsid w:val="00E45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HellesRaster1">
    <w:name w:val="Helles Raster1"/>
    <w:basedOn w:val="NormaleTabelle"/>
    <w:uiPriority w:val="62"/>
    <w:rsid w:val="00E45D1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initiontitel">
    <w:name w:val="definitiontitel"/>
    <w:basedOn w:val="Standard"/>
    <w:rsid w:val="007B1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chemchapter">
    <w:name w:val="chem_chapter"/>
    <w:basedOn w:val="Standard"/>
    <w:rsid w:val="003D1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html">
    <w:name w:val="texhtml"/>
    <w:basedOn w:val="Absatz-Standardschriftart"/>
    <w:rsid w:val="003D1CFD"/>
  </w:style>
  <w:style w:type="table" w:styleId="Tabellenraster">
    <w:name w:val="Table Grid"/>
    <w:basedOn w:val="NormaleTabelle"/>
    <w:uiPriority w:val="59"/>
    <w:rsid w:val="00A9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C63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63D0"/>
  </w:style>
  <w:style w:type="paragraph" w:styleId="Fuzeile">
    <w:name w:val="footer"/>
    <w:basedOn w:val="Standard"/>
    <w:link w:val="FuzeileZchn"/>
    <w:uiPriority w:val="99"/>
    <w:unhideWhenUsed/>
    <w:rsid w:val="001C63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63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22305-2153-4CF1-A136-019E0F03E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Ostermann</dc:creator>
  <cp:lastModifiedBy>Nagelschmitt, Ute (PL)</cp:lastModifiedBy>
  <cp:revision>25</cp:revision>
  <cp:lastPrinted>2016-01-08T07:22:00Z</cp:lastPrinted>
  <dcterms:created xsi:type="dcterms:W3CDTF">2015-07-19T10:23:00Z</dcterms:created>
  <dcterms:modified xsi:type="dcterms:W3CDTF">2016-01-15T10:06:00Z</dcterms:modified>
</cp:coreProperties>
</file>