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BE633" w14:textId="29AFA457" w:rsidR="009C0878" w:rsidRPr="009C0878" w:rsidRDefault="009C0878" w:rsidP="0008752F">
      <w:pPr>
        <w:spacing w:after="420" w:line="280" w:lineRule="exact"/>
        <w:jc w:val="both"/>
        <w:rPr>
          <w:rFonts w:ascii="Arial" w:hAnsi="Arial" w:cs="Arial"/>
          <w:b/>
        </w:rPr>
      </w:pPr>
      <w:r w:rsidRPr="009C0878">
        <w:rPr>
          <w:rFonts w:ascii="Arial" w:hAnsi="Arial" w:cs="Arial"/>
          <w:b/>
        </w:rPr>
        <w:t>Linkliste</w:t>
      </w:r>
    </w:p>
    <w:p w14:paraId="465C98C7" w14:textId="272B1B81" w:rsidR="00B40DE5" w:rsidRPr="009C0878" w:rsidRDefault="00B40DE5" w:rsidP="009C0878">
      <w:pPr>
        <w:spacing w:after="120" w:line="280" w:lineRule="exact"/>
        <w:jc w:val="both"/>
        <w:rPr>
          <w:rFonts w:ascii="Arial" w:hAnsi="Arial" w:cs="Arial"/>
          <w:b/>
          <w:sz w:val="22"/>
          <w:szCs w:val="22"/>
        </w:rPr>
      </w:pPr>
      <w:r w:rsidRPr="009C0878">
        <w:rPr>
          <w:rFonts w:ascii="Arial" w:hAnsi="Arial" w:cs="Arial"/>
          <w:b/>
          <w:sz w:val="22"/>
          <w:szCs w:val="22"/>
        </w:rPr>
        <w:t>Mol</w:t>
      </w:r>
      <w:r w:rsidR="009C0878" w:rsidRPr="009C0878">
        <w:rPr>
          <w:rFonts w:ascii="Arial" w:hAnsi="Arial" w:cs="Arial"/>
          <w:b/>
          <w:sz w:val="22"/>
          <w:szCs w:val="22"/>
        </w:rPr>
        <w:t>ekulare</w:t>
      </w:r>
      <w:r w:rsidRPr="009C0878">
        <w:rPr>
          <w:rFonts w:ascii="Arial" w:hAnsi="Arial" w:cs="Arial"/>
          <w:b/>
          <w:sz w:val="22"/>
          <w:szCs w:val="22"/>
        </w:rPr>
        <w:t xml:space="preserve"> Polarität </w:t>
      </w:r>
    </w:p>
    <w:p w14:paraId="2305916D" w14:textId="77777777" w:rsidR="00B40DE5" w:rsidRPr="009C0878" w:rsidRDefault="0095264C" w:rsidP="009C0878">
      <w:pPr>
        <w:spacing w:after="120" w:line="280" w:lineRule="exact"/>
        <w:jc w:val="both"/>
        <w:rPr>
          <w:rFonts w:ascii="Arial" w:hAnsi="Arial" w:cs="Arial"/>
          <w:sz w:val="22"/>
          <w:szCs w:val="22"/>
        </w:rPr>
      </w:pPr>
      <w:hyperlink r:id="rId8" w:history="1">
        <w:r w:rsidR="00B40DE5" w:rsidRPr="009C0878">
          <w:rPr>
            <w:rStyle w:val="Hyperlink"/>
            <w:rFonts w:ascii="Arial" w:hAnsi="Arial" w:cs="Arial"/>
            <w:sz w:val="22"/>
            <w:szCs w:val="22"/>
          </w:rPr>
          <w:t>https://phet.colorado.edu/en/simulations/translated/de</w:t>
        </w:r>
      </w:hyperlink>
    </w:p>
    <w:p w14:paraId="78F43D09" w14:textId="63766257" w:rsidR="00B40DE5" w:rsidRPr="009C0878" w:rsidRDefault="00B40DE5" w:rsidP="009C0878">
      <w:pPr>
        <w:spacing w:after="240" w:line="280" w:lineRule="exact"/>
        <w:rPr>
          <w:rFonts w:ascii="Arial" w:hAnsi="Arial" w:cs="Arial"/>
          <w:sz w:val="22"/>
          <w:szCs w:val="22"/>
        </w:rPr>
      </w:pPr>
      <w:r w:rsidRPr="009C0878">
        <w:rPr>
          <w:rFonts w:ascii="Arial" w:hAnsi="Arial" w:cs="Arial"/>
          <w:sz w:val="22"/>
          <w:szCs w:val="22"/>
        </w:rPr>
        <w:t xml:space="preserve">Mit Hilfe der Animation </w:t>
      </w:r>
      <w:r w:rsidR="00A75E89" w:rsidRPr="009C0878">
        <w:rPr>
          <w:rFonts w:ascii="Arial" w:hAnsi="Arial" w:cs="Arial"/>
          <w:sz w:val="22"/>
          <w:szCs w:val="22"/>
        </w:rPr>
        <w:t>können</w:t>
      </w:r>
      <w:r w:rsidRPr="009C0878">
        <w:rPr>
          <w:rFonts w:ascii="Arial" w:hAnsi="Arial" w:cs="Arial"/>
          <w:sz w:val="22"/>
          <w:szCs w:val="22"/>
        </w:rPr>
        <w:t xml:space="preserve"> bei zwei- und drei</w:t>
      </w:r>
      <w:r w:rsidR="0095264C">
        <w:rPr>
          <w:rFonts w:ascii="Arial" w:hAnsi="Arial" w:cs="Arial"/>
          <w:sz w:val="22"/>
          <w:szCs w:val="22"/>
        </w:rPr>
        <w:t>a</w:t>
      </w:r>
      <w:bookmarkStart w:id="0" w:name="_GoBack"/>
      <w:bookmarkEnd w:id="0"/>
      <w:r w:rsidRPr="009C0878">
        <w:rPr>
          <w:rFonts w:ascii="Arial" w:hAnsi="Arial" w:cs="Arial"/>
          <w:sz w:val="22"/>
          <w:szCs w:val="22"/>
        </w:rPr>
        <w:t>tomigen Molekülen die Elektronegativität einzelner Atome var</w:t>
      </w:r>
      <w:r w:rsidR="0008752F">
        <w:rPr>
          <w:rFonts w:ascii="Arial" w:hAnsi="Arial" w:cs="Arial"/>
          <w:sz w:val="22"/>
          <w:szCs w:val="22"/>
        </w:rPr>
        <w:t>i</w:t>
      </w:r>
      <w:r w:rsidRPr="009C0878">
        <w:rPr>
          <w:rFonts w:ascii="Arial" w:hAnsi="Arial" w:cs="Arial"/>
          <w:sz w:val="22"/>
          <w:szCs w:val="22"/>
        </w:rPr>
        <w:t xml:space="preserve">iert und die Auswirkungen untersucht werden. Für einige Beispielmoleküle können elektrostatisches Potenzial bzw. Elektronendichte visualisiert werden. </w:t>
      </w:r>
    </w:p>
    <w:p w14:paraId="5A52C4FB" w14:textId="6F820D0D" w:rsidR="00B40DE5" w:rsidRPr="009C0878" w:rsidRDefault="00B40DE5" w:rsidP="009C0878">
      <w:pPr>
        <w:spacing w:after="120" w:line="280" w:lineRule="exact"/>
        <w:rPr>
          <w:rFonts w:ascii="Arial" w:hAnsi="Arial" w:cs="Arial"/>
          <w:b/>
          <w:sz w:val="22"/>
          <w:szCs w:val="22"/>
        </w:rPr>
      </w:pPr>
      <w:r w:rsidRPr="009C0878">
        <w:rPr>
          <w:rFonts w:ascii="Arial" w:hAnsi="Arial" w:cs="Arial"/>
          <w:b/>
          <w:sz w:val="22"/>
          <w:szCs w:val="22"/>
        </w:rPr>
        <w:t>Animation Lösung Salzwasser</w:t>
      </w:r>
    </w:p>
    <w:p w14:paraId="6150B023" w14:textId="53C6FEEB" w:rsidR="00B40DE5" w:rsidRPr="009C0878" w:rsidRDefault="0095264C" w:rsidP="009C0878">
      <w:pPr>
        <w:spacing w:after="120" w:line="280" w:lineRule="exact"/>
        <w:rPr>
          <w:rFonts w:ascii="Arial" w:hAnsi="Arial" w:cs="Arial"/>
          <w:sz w:val="22"/>
          <w:szCs w:val="22"/>
        </w:rPr>
      </w:pPr>
      <w:hyperlink r:id="rId9" w:tgtFrame="_blank" w:history="1">
        <w:r w:rsidR="00B40DE5" w:rsidRPr="009C0878">
          <w:rPr>
            <w:rFonts w:ascii="Arial" w:hAnsi="Arial" w:cs="Arial"/>
            <w:color w:val="0000FF"/>
            <w:sz w:val="22"/>
            <w:szCs w:val="22"/>
            <w:u w:val="single"/>
          </w:rPr>
          <w:t>http://www.chemie-interaktiv.net/flashfilme.htm#loesung_salz_wasser</w:t>
        </w:r>
      </w:hyperlink>
    </w:p>
    <w:p w14:paraId="4DB3E85E" w14:textId="6DC1F952" w:rsidR="00AF1CBE" w:rsidRPr="009C0878" w:rsidRDefault="00B40DE5" w:rsidP="009C0878">
      <w:pPr>
        <w:spacing w:after="240" w:line="280" w:lineRule="exact"/>
        <w:rPr>
          <w:rFonts w:ascii="Arial" w:hAnsi="Arial" w:cs="Arial"/>
          <w:sz w:val="22"/>
          <w:szCs w:val="22"/>
        </w:rPr>
      </w:pPr>
      <w:r w:rsidRPr="009C0878">
        <w:rPr>
          <w:rFonts w:ascii="Arial" w:hAnsi="Arial" w:cs="Arial"/>
          <w:sz w:val="22"/>
          <w:szCs w:val="22"/>
        </w:rPr>
        <w:t xml:space="preserve">Die Flashanimation zeigt auf Stoff- und Teilchenebene den Lösungsvorgang eines Salzes in Wasser. Dabei wird insbesondere auf den polaren Charakter des Wassers eingegangen. </w:t>
      </w:r>
    </w:p>
    <w:p w14:paraId="62E7E183" w14:textId="7CEDFD77" w:rsidR="00B40DE5" w:rsidRPr="009C0878" w:rsidRDefault="00B40DE5" w:rsidP="009C0878">
      <w:pPr>
        <w:spacing w:after="120" w:line="280" w:lineRule="exact"/>
        <w:rPr>
          <w:rFonts w:ascii="Arial" w:hAnsi="Arial" w:cs="Arial"/>
          <w:b/>
          <w:sz w:val="22"/>
          <w:szCs w:val="22"/>
        </w:rPr>
      </w:pPr>
      <w:r w:rsidRPr="009C0878">
        <w:rPr>
          <w:rFonts w:ascii="Arial" w:hAnsi="Arial" w:cs="Arial"/>
          <w:b/>
          <w:sz w:val="22"/>
          <w:szCs w:val="22"/>
        </w:rPr>
        <w:t>Film Chemie des Wassers (Gida)</w:t>
      </w:r>
    </w:p>
    <w:p w14:paraId="5121ACF9" w14:textId="59B9D37B" w:rsidR="00B40DE5" w:rsidRPr="009C0878" w:rsidRDefault="00B40DE5" w:rsidP="009C0878">
      <w:pPr>
        <w:spacing w:after="240" w:line="280" w:lineRule="exact"/>
        <w:rPr>
          <w:rFonts w:ascii="Arial" w:hAnsi="Arial" w:cs="Arial"/>
          <w:sz w:val="22"/>
          <w:szCs w:val="22"/>
        </w:rPr>
      </w:pPr>
      <w:r w:rsidRPr="009C0878">
        <w:rPr>
          <w:rFonts w:ascii="Arial" w:hAnsi="Arial" w:cs="Arial"/>
          <w:sz w:val="22"/>
          <w:szCs w:val="22"/>
        </w:rPr>
        <w:t>In mehre</w:t>
      </w:r>
      <w:r w:rsidR="0008752F">
        <w:rPr>
          <w:rFonts w:ascii="Arial" w:hAnsi="Arial" w:cs="Arial"/>
          <w:sz w:val="22"/>
          <w:szCs w:val="22"/>
        </w:rPr>
        <w:t>ren</w:t>
      </w:r>
      <w:r w:rsidRPr="009C0878">
        <w:rPr>
          <w:rFonts w:ascii="Arial" w:hAnsi="Arial" w:cs="Arial"/>
          <w:sz w:val="22"/>
          <w:szCs w:val="22"/>
        </w:rPr>
        <w:t xml:space="preserve"> Filmen (Gesamtspielzeit 27 Minuten) werden Synthese und Analyse des Wassers sowie die Eigenschaften des Wassers dargestellt. In einem Abschnitt wird die polare Natur des Wassers und die sich daraus ergebenden Konsequenzen erläutert.</w:t>
      </w:r>
    </w:p>
    <w:p w14:paraId="3643DF19" w14:textId="7AC0ABED" w:rsidR="00ED323B" w:rsidRPr="0053176A" w:rsidRDefault="00ED323B" w:rsidP="009C0878">
      <w:pPr>
        <w:spacing w:after="120" w:line="280" w:lineRule="exact"/>
        <w:rPr>
          <w:rFonts w:ascii="Arial" w:hAnsi="Arial" w:cs="Arial"/>
          <w:b/>
          <w:sz w:val="22"/>
          <w:szCs w:val="22"/>
          <w:lang w:val="en-US"/>
        </w:rPr>
      </w:pPr>
      <w:r w:rsidRPr="0053176A">
        <w:rPr>
          <w:rFonts w:ascii="Arial" w:hAnsi="Arial" w:cs="Arial"/>
          <w:b/>
          <w:sz w:val="22"/>
          <w:szCs w:val="22"/>
          <w:lang w:val="en-US"/>
        </w:rPr>
        <w:t>Animation Kugelwolkenmodell</w:t>
      </w:r>
    </w:p>
    <w:p w14:paraId="64D2818B" w14:textId="4C909BA8" w:rsidR="00ED323B" w:rsidRPr="0053176A" w:rsidRDefault="0095264C" w:rsidP="009C0878">
      <w:pPr>
        <w:spacing w:after="120" w:line="280" w:lineRule="exact"/>
        <w:rPr>
          <w:rFonts w:ascii="Arial" w:hAnsi="Arial" w:cs="Arial"/>
          <w:sz w:val="22"/>
          <w:szCs w:val="22"/>
          <w:lang w:val="en-US"/>
        </w:rPr>
      </w:pPr>
      <w:hyperlink r:id="rId10" w:tgtFrame="_blank" w:history="1">
        <w:r w:rsidR="00ED323B" w:rsidRPr="0053176A">
          <w:rPr>
            <w:rFonts w:ascii="Arial" w:hAnsi="Arial" w:cs="Arial"/>
            <w:color w:val="0000FF"/>
            <w:sz w:val="22"/>
            <w:szCs w:val="22"/>
            <w:u w:val="single"/>
            <w:lang w:val="en-US"/>
          </w:rPr>
          <w:t>http://www.didaktik.chemie.uni-rostock.de/forschung/chemie-fuers-leben-sek-i/4-kugelwolkenmodell/download-und-anleitung/</w:t>
        </w:r>
      </w:hyperlink>
    </w:p>
    <w:p w14:paraId="62B05FE9" w14:textId="528B0F97" w:rsidR="00ED323B" w:rsidRPr="009C0878" w:rsidRDefault="00ED323B" w:rsidP="009C0878">
      <w:pPr>
        <w:spacing w:after="240" w:line="280" w:lineRule="exact"/>
        <w:rPr>
          <w:rFonts w:ascii="Arial" w:hAnsi="Arial" w:cs="Arial"/>
          <w:sz w:val="22"/>
          <w:szCs w:val="22"/>
        </w:rPr>
      </w:pPr>
      <w:r w:rsidRPr="009C0878">
        <w:rPr>
          <w:rFonts w:ascii="Arial" w:hAnsi="Arial" w:cs="Arial"/>
          <w:sz w:val="22"/>
          <w:szCs w:val="22"/>
        </w:rPr>
        <w:t>Die Animation erlaubt die Bildung von Molekülen aus Atomen. Es entstehen Moleküle mit Raumgeometrie. Eigentlich in TF 3 einzusetzen, hier aber zur Wiederholung geeignet.</w:t>
      </w:r>
    </w:p>
    <w:p w14:paraId="295159E8" w14:textId="07986868" w:rsidR="00ED323B" w:rsidRPr="009C0878" w:rsidRDefault="00ED323B" w:rsidP="009C0878">
      <w:pPr>
        <w:spacing w:after="120" w:line="280" w:lineRule="exact"/>
        <w:rPr>
          <w:rFonts w:ascii="Arial" w:hAnsi="Arial" w:cs="Arial"/>
          <w:b/>
          <w:sz w:val="22"/>
          <w:szCs w:val="22"/>
        </w:rPr>
      </w:pPr>
      <w:r w:rsidRPr="009C0878">
        <w:rPr>
          <w:rFonts w:ascii="Arial" w:hAnsi="Arial" w:cs="Arial"/>
          <w:b/>
          <w:sz w:val="22"/>
          <w:szCs w:val="22"/>
        </w:rPr>
        <w:t>Vergleich von unpolaren und polaren Atombindungen und Ionischer Bindung</w:t>
      </w:r>
    </w:p>
    <w:p w14:paraId="5AFF1A14" w14:textId="1E619F94" w:rsidR="00ED323B" w:rsidRPr="009C0878" w:rsidRDefault="0095264C" w:rsidP="009C0878">
      <w:pPr>
        <w:spacing w:after="120" w:line="280" w:lineRule="exact"/>
        <w:rPr>
          <w:rFonts w:ascii="Arial" w:hAnsi="Arial" w:cs="Arial"/>
          <w:sz w:val="22"/>
          <w:szCs w:val="22"/>
        </w:rPr>
      </w:pPr>
      <w:hyperlink r:id="rId11" w:history="1">
        <w:r w:rsidR="00ED323B" w:rsidRPr="009C0878">
          <w:rPr>
            <w:rStyle w:val="Hyperlink"/>
            <w:rFonts w:ascii="Arial" w:hAnsi="Arial" w:cs="Arial"/>
            <w:sz w:val="22"/>
            <w:szCs w:val="22"/>
          </w:rPr>
          <w:t>http://www.mhhe.com/physsci/chemistry/animations/chang_7e_esp/bom1s2_11.swf</w:t>
        </w:r>
      </w:hyperlink>
    </w:p>
    <w:p w14:paraId="2BA34A69" w14:textId="2233B45A" w:rsidR="00ED323B" w:rsidRPr="009C0878" w:rsidRDefault="00ED323B" w:rsidP="009C0878">
      <w:pPr>
        <w:spacing w:after="240" w:line="280" w:lineRule="exact"/>
        <w:rPr>
          <w:rFonts w:ascii="Arial" w:hAnsi="Arial" w:cs="Arial"/>
          <w:sz w:val="22"/>
          <w:szCs w:val="22"/>
        </w:rPr>
      </w:pPr>
      <w:r w:rsidRPr="009C0878">
        <w:rPr>
          <w:rFonts w:ascii="Arial" w:hAnsi="Arial" w:cs="Arial"/>
          <w:sz w:val="22"/>
          <w:szCs w:val="22"/>
        </w:rPr>
        <w:t>Gute Gegenüberstellung der Bindungstypen in einer Flashanimation. Sprache Englisch.</w:t>
      </w:r>
    </w:p>
    <w:p w14:paraId="608D148F" w14:textId="7160C2A7" w:rsidR="00733F33" w:rsidRPr="009C0878" w:rsidRDefault="00733F33" w:rsidP="009C0878">
      <w:pPr>
        <w:spacing w:after="120" w:line="280" w:lineRule="exact"/>
        <w:rPr>
          <w:rFonts w:ascii="Arial" w:hAnsi="Arial" w:cs="Arial"/>
          <w:b/>
          <w:sz w:val="22"/>
          <w:szCs w:val="22"/>
        </w:rPr>
      </w:pPr>
      <w:r w:rsidRPr="009C0878">
        <w:rPr>
          <w:rFonts w:ascii="Arial" w:hAnsi="Arial" w:cs="Arial"/>
          <w:b/>
          <w:sz w:val="22"/>
          <w:szCs w:val="22"/>
        </w:rPr>
        <w:t>Polare Moleküle</w:t>
      </w:r>
    </w:p>
    <w:p w14:paraId="1F5A9708" w14:textId="5098337E" w:rsidR="00733F33" w:rsidRPr="009C0878" w:rsidRDefault="0095264C" w:rsidP="009C0878">
      <w:pPr>
        <w:spacing w:after="120" w:line="280" w:lineRule="exact"/>
        <w:rPr>
          <w:rFonts w:ascii="Arial" w:hAnsi="Arial" w:cs="Arial"/>
          <w:sz w:val="22"/>
          <w:szCs w:val="22"/>
        </w:rPr>
      </w:pPr>
      <w:hyperlink r:id="rId12" w:history="1">
        <w:r w:rsidR="00733F33" w:rsidRPr="009C0878">
          <w:rPr>
            <w:rStyle w:val="Hyperlink"/>
            <w:rFonts w:ascii="Arial" w:hAnsi="Arial" w:cs="Arial"/>
            <w:sz w:val="22"/>
            <w:szCs w:val="22"/>
          </w:rPr>
          <w:t>https://www.youtube.com/watch?v=_EdQumlTgvc</w:t>
        </w:r>
      </w:hyperlink>
    </w:p>
    <w:p w14:paraId="0A5554DF" w14:textId="20311AD6" w:rsidR="00733F33" w:rsidRPr="009C0878" w:rsidRDefault="00733F33" w:rsidP="009C0878">
      <w:pPr>
        <w:spacing w:after="240" w:line="280" w:lineRule="exact"/>
        <w:rPr>
          <w:rFonts w:ascii="Arial" w:hAnsi="Arial" w:cs="Arial"/>
          <w:sz w:val="22"/>
          <w:szCs w:val="22"/>
        </w:rPr>
      </w:pPr>
      <w:r w:rsidRPr="009C0878">
        <w:rPr>
          <w:rFonts w:ascii="Arial" w:hAnsi="Arial" w:cs="Arial"/>
          <w:sz w:val="22"/>
          <w:szCs w:val="22"/>
        </w:rPr>
        <w:t>In einem Screencast werden polare und unpolare Bindungen erläutert. Einige Beispiele werde</w:t>
      </w:r>
      <w:r w:rsidR="001B2EF1" w:rsidRPr="009C0878">
        <w:rPr>
          <w:rFonts w:ascii="Arial" w:hAnsi="Arial" w:cs="Arial"/>
          <w:sz w:val="22"/>
          <w:szCs w:val="22"/>
        </w:rPr>
        <w:t>n</w:t>
      </w:r>
      <w:r w:rsidRPr="009C0878">
        <w:rPr>
          <w:rFonts w:ascii="Arial" w:hAnsi="Arial" w:cs="Arial"/>
          <w:sz w:val="22"/>
          <w:szCs w:val="22"/>
        </w:rPr>
        <w:t xml:space="preserve"> im Detail </w:t>
      </w:r>
      <w:r w:rsidR="001B2EF1" w:rsidRPr="009C0878">
        <w:rPr>
          <w:rFonts w:ascii="Arial" w:hAnsi="Arial" w:cs="Arial"/>
          <w:sz w:val="22"/>
          <w:szCs w:val="22"/>
        </w:rPr>
        <w:t>dargestellt</w:t>
      </w:r>
      <w:r w:rsidRPr="009C0878">
        <w:rPr>
          <w:rFonts w:ascii="Arial" w:hAnsi="Arial" w:cs="Arial"/>
          <w:sz w:val="22"/>
          <w:szCs w:val="22"/>
        </w:rPr>
        <w:t>.</w:t>
      </w:r>
    </w:p>
    <w:p w14:paraId="3B8EC57D" w14:textId="4CD2446E" w:rsidR="00733F33" w:rsidRPr="009C0878" w:rsidRDefault="00733F33" w:rsidP="009C0878">
      <w:pPr>
        <w:spacing w:after="120" w:line="280" w:lineRule="exact"/>
        <w:rPr>
          <w:rFonts w:ascii="Arial" w:hAnsi="Arial" w:cs="Arial"/>
          <w:b/>
          <w:sz w:val="22"/>
          <w:szCs w:val="22"/>
        </w:rPr>
      </w:pPr>
      <w:r w:rsidRPr="009C0878">
        <w:rPr>
          <w:rFonts w:ascii="Arial" w:hAnsi="Arial" w:cs="Arial"/>
          <w:b/>
          <w:sz w:val="22"/>
          <w:szCs w:val="22"/>
        </w:rPr>
        <w:t>Elektronegativität</w:t>
      </w:r>
    </w:p>
    <w:p w14:paraId="6F3B30F6" w14:textId="16D9B7F0" w:rsidR="00733F33" w:rsidRPr="009C0878" w:rsidRDefault="0095264C" w:rsidP="009C0878">
      <w:pPr>
        <w:spacing w:after="120" w:line="280" w:lineRule="exact"/>
        <w:rPr>
          <w:rFonts w:ascii="Arial" w:hAnsi="Arial" w:cs="Arial"/>
          <w:sz w:val="22"/>
          <w:szCs w:val="22"/>
        </w:rPr>
      </w:pPr>
      <w:hyperlink r:id="rId13" w:history="1">
        <w:r w:rsidR="00733F33" w:rsidRPr="009C0878">
          <w:rPr>
            <w:rStyle w:val="Hyperlink"/>
            <w:rFonts w:ascii="Arial" w:hAnsi="Arial" w:cs="Arial"/>
            <w:sz w:val="22"/>
            <w:szCs w:val="22"/>
          </w:rPr>
          <w:t>https://www.youtube.com/watch?v=DLv-bpWKOoM</w:t>
        </w:r>
      </w:hyperlink>
    </w:p>
    <w:p w14:paraId="4634BB81" w14:textId="20930DA1" w:rsidR="00733F33" w:rsidRDefault="00733F33" w:rsidP="009C0878">
      <w:pPr>
        <w:spacing w:after="240" w:line="280" w:lineRule="exact"/>
        <w:rPr>
          <w:rFonts w:ascii="Arial" w:hAnsi="Arial" w:cs="Arial"/>
          <w:sz w:val="22"/>
          <w:szCs w:val="22"/>
        </w:rPr>
      </w:pPr>
      <w:r w:rsidRPr="009C0878">
        <w:rPr>
          <w:rFonts w:ascii="Arial" w:hAnsi="Arial" w:cs="Arial"/>
          <w:sz w:val="22"/>
          <w:szCs w:val="22"/>
        </w:rPr>
        <w:t>Kurze Einführung der Elektronegativität und Diskussion verschiedener Beispiele, bei denen sich polare und unpolare Bindungen ergeben.</w:t>
      </w:r>
    </w:p>
    <w:sectPr w:rsidR="00733F33" w:rsidSect="002B7A28">
      <w:footerReference w:type="default" r:id="rId14"/>
      <w:pgSz w:w="11900" w:h="16840"/>
      <w:pgMar w:top="1417" w:right="1417" w:bottom="1134" w:left="1417" w:header="1020" w:footer="36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1A332" w14:textId="77777777" w:rsidR="006E47E3" w:rsidRDefault="006E47E3">
      <w:r>
        <w:separator/>
      </w:r>
    </w:p>
  </w:endnote>
  <w:endnote w:type="continuationSeparator" w:id="0">
    <w:p w14:paraId="4338C38D" w14:textId="77777777" w:rsidR="006E47E3" w:rsidRDefault="006E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D61A" w14:textId="5CFEA6E6" w:rsidR="002B7A28" w:rsidRPr="002B7A28" w:rsidRDefault="002B7A28">
    <w:pPr>
      <w:pStyle w:val="Fuzeile"/>
      <w:rPr>
        <w:rFonts w:ascii="Arial" w:hAnsi="Arial" w:cs="Arial"/>
        <w:sz w:val="20"/>
        <w:szCs w:val="20"/>
      </w:rPr>
    </w:pPr>
    <w:r w:rsidRPr="002B7A28">
      <w:rPr>
        <w:rFonts w:ascii="Arial" w:hAnsi="Arial" w:cs="Arial"/>
        <w:sz w:val="20"/>
        <w:szCs w:val="20"/>
      </w:rPr>
      <w:fldChar w:fldCharType="begin"/>
    </w:r>
    <w:r w:rsidRPr="002B7A28">
      <w:rPr>
        <w:rFonts w:ascii="Arial" w:hAnsi="Arial" w:cs="Arial"/>
        <w:sz w:val="20"/>
        <w:szCs w:val="20"/>
      </w:rPr>
      <w:instrText xml:space="preserve"> FILENAME   \* MERGEFORMAT </w:instrText>
    </w:r>
    <w:r w:rsidRPr="002B7A28">
      <w:rPr>
        <w:rFonts w:ascii="Arial" w:hAnsi="Arial" w:cs="Arial"/>
        <w:sz w:val="20"/>
        <w:szCs w:val="20"/>
      </w:rPr>
      <w:fldChar w:fldCharType="separate"/>
    </w:r>
    <w:r w:rsidRPr="002B7A28">
      <w:rPr>
        <w:rFonts w:ascii="Arial" w:hAnsi="Arial" w:cs="Arial"/>
        <w:sz w:val="20"/>
        <w:szCs w:val="20"/>
      </w:rPr>
      <w:t>LE2_Linkliste_Animationen_Moleküle_Polarität</w:t>
    </w:r>
    <w:r w:rsidRPr="002B7A28">
      <w:rPr>
        <w:rFonts w:ascii="Arial" w:hAnsi="Arial" w:cs="Arial"/>
        <w:sz w:val="20"/>
        <w:szCs w:val="20"/>
      </w:rPr>
      <w:fldChar w:fldCharType="end"/>
    </w:r>
  </w:p>
  <w:p w14:paraId="09170AE8" w14:textId="77777777" w:rsidR="002B7A28" w:rsidRPr="002B7A28" w:rsidRDefault="002B7A28">
    <w:pPr>
      <w:pStyle w:val="Fuzeil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6B95A" w14:textId="77777777" w:rsidR="006E47E3" w:rsidRDefault="006E47E3">
      <w:r>
        <w:separator/>
      </w:r>
    </w:p>
  </w:footnote>
  <w:footnote w:type="continuationSeparator" w:id="0">
    <w:p w14:paraId="428D5083" w14:textId="77777777" w:rsidR="006E47E3" w:rsidRDefault="006E4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3E53"/>
    <w:multiLevelType w:val="singleLevel"/>
    <w:tmpl w:val="D07CA9B6"/>
    <w:lvl w:ilvl="0">
      <w:start w:val="1"/>
      <w:numFmt w:val="bullet"/>
      <w:lvlText w:val=""/>
      <w:lvlJc w:val="left"/>
      <w:pPr>
        <w:tabs>
          <w:tab w:val="num" w:pos="360"/>
        </w:tabs>
        <w:ind w:left="360" w:hanging="360"/>
      </w:pPr>
      <w:rPr>
        <w:rFonts w:ascii="Wingdings" w:hAnsi="Wingdings" w:hint="default"/>
      </w:rPr>
    </w:lvl>
  </w:abstractNum>
  <w:abstractNum w:abstractNumId="1">
    <w:nsid w:val="04C069AC"/>
    <w:multiLevelType w:val="hybridMultilevel"/>
    <w:tmpl w:val="3644582E"/>
    <w:lvl w:ilvl="0" w:tplc="429E0F96">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2BD131F2"/>
    <w:multiLevelType w:val="multilevel"/>
    <w:tmpl w:val="BD70E330"/>
    <w:lvl w:ilvl="0">
      <w:start w:val="1"/>
      <w:numFmt w:val="none"/>
      <w:pStyle w:val="berschrift1"/>
      <w:suff w:val="nothing"/>
      <w:lvlText w:val="%1"/>
      <w:lvlJc w:val="left"/>
      <w:pPr>
        <w:ind w:left="0" w:firstLine="0"/>
      </w:pPr>
    </w:lvl>
    <w:lvl w:ilvl="1">
      <w:start w:val="1"/>
      <w:numFmt w:val="decimal"/>
      <w:lvlText w:val="%2."/>
      <w:lvlJc w:val="left"/>
      <w:pPr>
        <w:tabs>
          <w:tab w:val="num" w:pos="397"/>
        </w:tabs>
        <w:ind w:left="397" w:hanging="397"/>
      </w:pPr>
    </w:lvl>
    <w:lvl w:ilvl="2">
      <w:start w:val="1"/>
      <w:numFmt w:val="decimal"/>
      <w:lvlText w:val="%2.%3."/>
      <w:lvlJc w:val="left"/>
      <w:pPr>
        <w:tabs>
          <w:tab w:val="num" w:pos="720"/>
        </w:tabs>
        <w:ind w:left="397" w:hanging="39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4F427C6"/>
    <w:multiLevelType w:val="hybridMultilevel"/>
    <w:tmpl w:val="FE48B0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A8634B"/>
    <w:multiLevelType w:val="hybridMultilevel"/>
    <w:tmpl w:val="EEFCEF30"/>
    <w:lvl w:ilvl="0" w:tplc="1654E24A">
      <w:start w:val="1"/>
      <w:numFmt w:val="bullet"/>
      <w:lvlText w:val="-"/>
      <w:lvlJc w:val="left"/>
      <w:pPr>
        <w:ind w:left="354" w:hanging="360"/>
      </w:pPr>
      <w:rPr>
        <w:rFonts w:ascii="Arial" w:eastAsia="Calibri" w:hAnsi="Arial" w:cs="Arial" w:hint="default"/>
      </w:rPr>
    </w:lvl>
    <w:lvl w:ilvl="1" w:tplc="04070003" w:tentative="1">
      <w:start w:val="1"/>
      <w:numFmt w:val="bullet"/>
      <w:lvlText w:val="o"/>
      <w:lvlJc w:val="left"/>
      <w:pPr>
        <w:ind w:left="1074" w:hanging="360"/>
      </w:pPr>
      <w:rPr>
        <w:rFonts w:ascii="Courier New" w:hAnsi="Courier New" w:cs="Courier New" w:hint="default"/>
      </w:rPr>
    </w:lvl>
    <w:lvl w:ilvl="2" w:tplc="04070005" w:tentative="1">
      <w:start w:val="1"/>
      <w:numFmt w:val="bullet"/>
      <w:lvlText w:val=""/>
      <w:lvlJc w:val="left"/>
      <w:pPr>
        <w:ind w:left="1794" w:hanging="360"/>
      </w:pPr>
      <w:rPr>
        <w:rFonts w:ascii="Wingdings" w:hAnsi="Wingdings" w:hint="default"/>
      </w:rPr>
    </w:lvl>
    <w:lvl w:ilvl="3" w:tplc="04070001" w:tentative="1">
      <w:start w:val="1"/>
      <w:numFmt w:val="bullet"/>
      <w:lvlText w:val=""/>
      <w:lvlJc w:val="left"/>
      <w:pPr>
        <w:ind w:left="2514" w:hanging="360"/>
      </w:pPr>
      <w:rPr>
        <w:rFonts w:ascii="Symbol" w:hAnsi="Symbol" w:hint="default"/>
      </w:rPr>
    </w:lvl>
    <w:lvl w:ilvl="4" w:tplc="04070003" w:tentative="1">
      <w:start w:val="1"/>
      <w:numFmt w:val="bullet"/>
      <w:lvlText w:val="o"/>
      <w:lvlJc w:val="left"/>
      <w:pPr>
        <w:ind w:left="3234" w:hanging="360"/>
      </w:pPr>
      <w:rPr>
        <w:rFonts w:ascii="Courier New" w:hAnsi="Courier New" w:cs="Courier New" w:hint="default"/>
      </w:rPr>
    </w:lvl>
    <w:lvl w:ilvl="5" w:tplc="04070005" w:tentative="1">
      <w:start w:val="1"/>
      <w:numFmt w:val="bullet"/>
      <w:lvlText w:val=""/>
      <w:lvlJc w:val="left"/>
      <w:pPr>
        <w:ind w:left="3954" w:hanging="360"/>
      </w:pPr>
      <w:rPr>
        <w:rFonts w:ascii="Wingdings" w:hAnsi="Wingdings" w:hint="default"/>
      </w:rPr>
    </w:lvl>
    <w:lvl w:ilvl="6" w:tplc="04070001" w:tentative="1">
      <w:start w:val="1"/>
      <w:numFmt w:val="bullet"/>
      <w:lvlText w:val=""/>
      <w:lvlJc w:val="left"/>
      <w:pPr>
        <w:ind w:left="4674" w:hanging="360"/>
      </w:pPr>
      <w:rPr>
        <w:rFonts w:ascii="Symbol" w:hAnsi="Symbol" w:hint="default"/>
      </w:rPr>
    </w:lvl>
    <w:lvl w:ilvl="7" w:tplc="04070003" w:tentative="1">
      <w:start w:val="1"/>
      <w:numFmt w:val="bullet"/>
      <w:lvlText w:val="o"/>
      <w:lvlJc w:val="left"/>
      <w:pPr>
        <w:ind w:left="5394" w:hanging="360"/>
      </w:pPr>
      <w:rPr>
        <w:rFonts w:ascii="Courier New" w:hAnsi="Courier New" w:cs="Courier New" w:hint="default"/>
      </w:rPr>
    </w:lvl>
    <w:lvl w:ilvl="8" w:tplc="04070005" w:tentative="1">
      <w:start w:val="1"/>
      <w:numFmt w:val="bullet"/>
      <w:lvlText w:val=""/>
      <w:lvlJc w:val="left"/>
      <w:pPr>
        <w:ind w:left="6114" w:hanging="360"/>
      </w:pPr>
      <w:rPr>
        <w:rFonts w:ascii="Wingdings" w:hAnsi="Wingdings" w:hint="default"/>
      </w:rPr>
    </w:lvl>
  </w:abstractNum>
  <w:abstractNum w:abstractNumId="5">
    <w:nsid w:val="489B1BE6"/>
    <w:multiLevelType w:val="hybridMultilevel"/>
    <w:tmpl w:val="8A263F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D05792B"/>
    <w:multiLevelType w:val="hybridMultilevel"/>
    <w:tmpl w:val="4E0CB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741DB4"/>
    <w:multiLevelType w:val="hybridMultilevel"/>
    <w:tmpl w:val="EB48D7B0"/>
    <w:lvl w:ilvl="0" w:tplc="EDDA4E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951E2E"/>
    <w:multiLevelType w:val="hybridMultilevel"/>
    <w:tmpl w:val="F7180F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C0A3C77"/>
    <w:multiLevelType w:val="hybridMultilevel"/>
    <w:tmpl w:val="B54803E0"/>
    <w:lvl w:ilvl="0" w:tplc="25B852BC">
      <w:start w:val="1"/>
      <w:numFmt w:val="bullet"/>
      <w:lvlText w:val=""/>
      <w:lvlJc w:val="left"/>
      <w:pPr>
        <w:tabs>
          <w:tab w:val="num" w:pos="720"/>
        </w:tabs>
        <w:ind w:left="720" w:hanging="360"/>
      </w:pPr>
      <w:rPr>
        <w:rFonts w:ascii="Symbol" w:hAnsi="Symbol" w:hint="default"/>
        <w:sz w:val="20"/>
      </w:rPr>
    </w:lvl>
    <w:lvl w:ilvl="1" w:tplc="626641CC" w:tentative="1">
      <w:start w:val="1"/>
      <w:numFmt w:val="bullet"/>
      <w:lvlText w:val="o"/>
      <w:lvlJc w:val="left"/>
      <w:pPr>
        <w:tabs>
          <w:tab w:val="num" w:pos="1440"/>
        </w:tabs>
        <w:ind w:left="1440" w:hanging="360"/>
      </w:pPr>
      <w:rPr>
        <w:rFonts w:ascii="Courier New" w:hAnsi="Courier New" w:hint="default"/>
        <w:sz w:val="20"/>
      </w:rPr>
    </w:lvl>
    <w:lvl w:ilvl="2" w:tplc="B1766D08" w:tentative="1">
      <w:start w:val="1"/>
      <w:numFmt w:val="bullet"/>
      <w:lvlText w:val=""/>
      <w:lvlJc w:val="left"/>
      <w:pPr>
        <w:tabs>
          <w:tab w:val="num" w:pos="2160"/>
        </w:tabs>
        <w:ind w:left="2160" w:hanging="360"/>
      </w:pPr>
      <w:rPr>
        <w:rFonts w:ascii="Wingdings" w:hAnsi="Wingdings" w:hint="default"/>
        <w:sz w:val="20"/>
      </w:rPr>
    </w:lvl>
    <w:lvl w:ilvl="3" w:tplc="3750858C" w:tentative="1">
      <w:start w:val="1"/>
      <w:numFmt w:val="bullet"/>
      <w:lvlText w:val=""/>
      <w:lvlJc w:val="left"/>
      <w:pPr>
        <w:tabs>
          <w:tab w:val="num" w:pos="2880"/>
        </w:tabs>
        <w:ind w:left="2880" w:hanging="360"/>
      </w:pPr>
      <w:rPr>
        <w:rFonts w:ascii="Wingdings" w:hAnsi="Wingdings" w:hint="default"/>
        <w:sz w:val="20"/>
      </w:rPr>
    </w:lvl>
    <w:lvl w:ilvl="4" w:tplc="D2F81FCA" w:tentative="1">
      <w:start w:val="1"/>
      <w:numFmt w:val="bullet"/>
      <w:lvlText w:val=""/>
      <w:lvlJc w:val="left"/>
      <w:pPr>
        <w:tabs>
          <w:tab w:val="num" w:pos="3600"/>
        </w:tabs>
        <w:ind w:left="3600" w:hanging="360"/>
      </w:pPr>
      <w:rPr>
        <w:rFonts w:ascii="Wingdings" w:hAnsi="Wingdings" w:hint="default"/>
        <w:sz w:val="20"/>
      </w:rPr>
    </w:lvl>
    <w:lvl w:ilvl="5" w:tplc="F7CAA148" w:tentative="1">
      <w:start w:val="1"/>
      <w:numFmt w:val="bullet"/>
      <w:lvlText w:val=""/>
      <w:lvlJc w:val="left"/>
      <w:pPr>
        <w:tabs>
          <w:tab w:val="num" w:pos="4320"/>
        </w:tabs>
        <w:ind w:left="4320" w:hanging="360"/>
      </w:pPr>
      <w:rPr>
        <w:rFonts w:ascii="Wingdings" w:hAnsi="Wingdings" w:hint="default"/>
        <w:sz w:val="20"/>
      </w:rPr>
    </w:lvl>
    <w:lvl w:ilvl="6" w:tplc="E96689C2" w:tentative="1">
      <w:start w:val="1"/>
      <w:numFmt w:val="bullet"/>
      <w:lvlText w:val=""/>
      <w:lvlJc w:val="left"/>
      <w:pPr>
        <w:tabs>
          <w:tab w:val="num" w:pos="5040"/>
        </w:tabs>
        <w:ind w:left="5040" w:hanging="360"/>
      </w:pPr>
      <w:rPr>
        <w:rFonts w:ascii="Wingdings" w:hAnsi="Wingdings" w:hint="default"/>
        <w:sz w:val="20"/>
      </w:rPr>
    </w:lvl>
    <w:lvl w:ilvl="7" w:tplc="61F8D854" w:tentative="1">
      <w:start w:val="1"/>
      <w:numFmt w:val="bullet"/>
      <w:lvlText w:val=""/>
      <w:lvlJc w:val="left"/>
      <w:pPr>
        <w:tabs>
          <w:tab w:val="num" w:pos="5760"/>
        </w:tabs>
        <w:ind w:left="5760" w:hanging="360"/>
      </w:pPr>
      <w:rPr>
        <w:rFonts w:ascii="Wingdings" w:hAnsi="Wingdings" w:hint="default"/>
        <w:sz w:val="20"/>
      </w:rPr>
    </w:lvl>
    <w:lvl w:ilvl="8" w:tplc="BDEA390A"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CD576E"/>
    <w:multiLevelType w:val="singleLevel"/>
    <w:tmpl w:val="45F424DA"/>
    <w:lvl w:ilvl="0">
      <w:start w:val="1"/>
      <w:numFmt w:val="bullet"/>
      <w:lvlText w:val=""/>
      <w:lvlJc w:val="left"/>
      <w:pPr>
        <w:tabs>
          <w:tab w:val="num" w:pos="360"/>
        </w:tabs>
        <w:ind w:left="357" w:hanging="357"/>
      </w:pPr>
      <w:rPr>
        <w:rFonts w:ascii="Symbol" w:hAnsi="Symbol" w:hint="default"/>
        <w:b w:val="0"/>
        <w:i w:val="0"/>
      </w:rPr>
    </w:lvl>
  </w:abstractNum>
  <w:abstractNum w:abstractNumId="11">
    <w:nsid w:val="6E6F691D"/>
    <w:multiLevelType w:val="hybridMultilevel"/>
    <w:tmpl w:val="7C58B77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2">
    <w:nsid w:val="7E140C7B"/>
    <w:multiLevelType w:val="hybridMultilevel"/>
    <w:tmpl w:val="DE9EEF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7"/>
  </w:num>
  <w:num w:numId="5">
    <w:abstractNumId w:val="4"/>
  </w:num>
  <w:num w:numId="6">
    <w:abstractNumId w:val="9"/>
  </w:num>
  <w:num w:numId="7">
    <w:abstractNumId w:val="2"/>
  </w:num>
  <w:num w:numId="8">
    <w:abstractNumId w:val="0"/>
  </w:num>
  <w:num w:numId="9">
    <w:abstractNumId w:val="10"/>
  </w:num>
  <w:num w:numId="10">
    <w:abstractNumId w:val="8"/>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20"/>
    <w:rsid w:val="0000779C"/>
    <w:rsid w:val="00007C74"/>
    <w:rsid w:val="0008752F"/>
    <w:rsid w:val="000B4478"/>
    <w:rsid w:val="00156007"/>
    <w:rsid w:val="001B2EF1"/>
    <w:rsid w:val="002B7A28"/>
    <w:rsid w:val="003934B0"/>
    <w:rsid w:val="003B468C"/>
    <w:rsid w:val="00472663"/>
    <w:rsid w:val="004E3A78"/>
    <w:rsid w:val="0053176A"/>
    <w:rsid w:val="00555806"/>
    <w:rsid w:val="00556748"/>
    <w:rsid w:val="00564BF5"/>
    <w:rsid w:val="00605F77"/>
    <w:rsid w:val="0063608C"/>
    <w:rsid w:val="006E33F3"/>
    <w:rsid w:val="006E47E3"/>
    <w:rsid w:val="00733F33"/>
    <w:rsid w:val="007956E4"/>
    <w:rsid w:val="007C0E72"/>
    <w:rsid w:val="007F6756"/>
    <w:rsid w:val="00863466"/>
    <w:rsid w:val="008956BD"/>
    <w:rsid w:val="00932045"/>
    <w:rsid w:val="00951155"/>
    <w:rsid w:val="0095264C"/>
    <w:rsid w:val="00990E39"/>
    <w:rsid w:val="009C0878"/>
    <w:rsid w:val="009C5920"/>
    <w:rsid w:val="00A672C4"/>
    <w:rsid w:val="00A75E89"/>
    <w:rsid w:val="00AA5626"/>
    <w:rsid w:val="00AD5503"/>
    <w:rsid w:val="00AF1CBE"/>
    <w:rsid w:val="00B40DE5"/>
    <w:rsid w:val="00B56BE8"/>
    <w:rsid w:val="00C73286"/>
    <w:rsid w:val="00D94BB1"/>
    <w:rsid w:val="00E57428"/>
    <w:rsid w:val="00ED323B"/>
    <w:rsid w:val="00F34610"/>
    <w:rsid w:val="00F85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DA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1">
    <w:name w:val="heading 1"/>
    <w:basedOn w:val="Standard"/>
    <w:next w:val="Standard"/>
    <w:qFormat/>
    <w:pPr>
      <w:keepNext/>
      <w:keepLines/>
      <w:numPr>
        <w:numId w:val="7"/>
      </w:numPr>
      <w:spacing w:after="120" w:line="320" w:lineRule="exact"/>
      <w:jc w:val="both"/>
      <w:outlineLvl w:val="0"/>
    </w:pPr>
    <w:rPr>
      <w:rFonts w:ascii="Helvetica" w:hAnsi="Helvetica"/>
      <w:b/>
      <w:kern w:val="18"/>
      <w:sz w:val="28"/>
      <w:szCs w:val="20"/>
    </w:rPr>
  </w:style>
  <w:style w:type="paragraph" w:styleId="berschrift2">
    <w:name w:val="heading 2"/>
    <w:basedOn w:val="Standard"/>
    <w:next w:val="Standard"/>
    <w:link w:val="berschrift2Zchn"/>
    <w:uiPriority w:val="9"/>
    <w:semiHidden/>
    <w:unhideWhenUsed/>
    <w:qFormat/>
    <w:rsid w:val="00F858D6"/>
    <w:pPr>
      <w:keepNext/>
      <w:spacing w:before="240" w:after="60"/>
      <w:outlineLvl w:val="1"/>
    </w:pPr>
    <w:rPr>
      <w:rFonts w:ascii="Calibri Light" w:hAnsi="Calibri Light"/>
      <w:b/>
      <w:bCs/>
      <w:i/>
      <w:iCs/>
      <w:sz w:val="28"/>
      <w:szCs w:val="28"/>
    </w:rPr>
  </w:style>
  <w:style w:type="paragraph" w:styleId="berschrift4">
    <w:name w:val="heading 4"/>
    <w:basedOn w:val="Standard"/>
    <w:next w:val="Standard"/>
    <w:qFormat/>
    <w:pPr>
      <w:keepNext/>
      <w:keepLines/>
      <w:spacing w:before="360" w:after="240" w:line="240" w:lineRule="atLeast"/>
      <w:outlineLvl w:val="3"/>
    </w:pPr>
    <w:rPr>
      <w:rFonts w:ascii="Helvetica" w:hAnsi="Helvetica"/>
      <w:b/>
      <w:kern w:val="18"/>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Lucida Grande" w:hAnsi="Lucida Grande"/>
      <w:sz w:val="18"/>
      <w:szCs w:val="18"/>
    </w:rPr>
  </w:style>
  <w:style w:type="paragraph" w:styleId="KeinLeerraum">
    <w:name w:val="No Spacing"/>
    <w:qFormat/>
    <w:rPr>
      <w:rFonts w:ascii="Calibri" w:eastAsia="Calibri" w:hAnsi="Calibri"/>
      <w:noProof/>
      <w:sz w:val="22"/>
      <w:szCs w:val="22"/>
    </w:rPr>
  </w:style>
  <w:style w:type="paragraph" w:styleId="Kopfzeile">
    <w:name w:val="header"/>
    <w:basedOn w:val="Standard"/>
    <w:unhideWhenUsed/>
    <w:pPr>
      <w:tabs>
        <w:tab w:val="center" w:pos="4536"/>
        <w:tab w:val="right" w:pos="9072"/>
      </w:tabs>
    </w:pPr>
  </w:style>
  <w:style w:type="character" w:customStyle="1" w:styleId="KopfzeileZchn">
    <w:name w:val="Kopfzeile Zchn"/>
    <w:rPr>
      <w:sz w:val="24"/>
      <w:szCs w:val="24"/>
    </w:rPr>
  </w:style>
  <w:style w:type="paragraph" w:styleId="Fuzeile">
    <w:name w:val="footer"/>
    <w:basedOn w:val="Standard"/>
    <w:uiPriority w:val="99"/>
    <w:unhideWhenUsed/>
    <w:pPr>
      <w:tabs>
        <w:tab w:val="center" w:pos="4536"/>
        <w:tab w:val="right" w:pos="9072"/>
      </w:tabs>
    </w:pPr>
  </w:style>
  <w:style w:type="character" w:customStyle="1" w:styleId="FuzeileZchn">
    <w:name w:val="Fußzeile Zchn"/>
    <w:uiPriority w:val="99"/>
    <w:rPr>
      <w:sz w:val="24"/>
      <w:szCs w:val="24"/>
    </w:rPr>
  </w:style>
  <w:style w:type="paragraph" w:styleId="Textkrper">
    <w:name w:val="Body Text"/>
    <w:basedOn w:val="Standard"/>
    <w:semiHidden/>
    <w:pPr>
      <w:spacing w:after="120" w:line="240" w:lineRule="atLeast"/>
      <w:jc w:val="both"/>
    </w:pPr>
    <w:rPr>
      <w:rFonts w:ascii="Helvetica" w:hAnsi="Helvetica"/>
      <w:color w:val="000000"/>
      <w:kern w:val="18"/>
      <w:sz w:val="21"/>
      <w:szCs w:val="20"/>
    </w:rPr>
  </w:style>
  <w:style w:type="character" w:styleId="Hyperlink">
    <w:name w:val="Hyperlink"/>
    <w:unhideWhenUsed/>
    <w:rPr>
      <w:color w:val="0000FF"/>
      <w:u w:val="single"/>
    </w:rPr>
  </w:style>
  <w:style w:type="paragraph" w:customStyle="1" w:styleId="Anmerkung">
    <w:name w:val="Anmerkung"/>
    <w:basedOn w:val="Standard"/>
    <w:pPr>
      <w:tabs>
        <w:tab w:val="left" w:pos="227"/>
      </w:tabs>
      <w:spacing w:line="206" w:lineRule="exact"/>
      <w:ind w:left="227" w:hanging="227"/>
      <w:jc w:val="both"/>
    </w:pPr>
    <w:rPr>
      <w:rFonts w:ascii="Helvetica" w:hAnsi="Helvetica"/>
      <w:kern w:val="18"/>
      <w:sz w:val="18"/>
      <w:szCs w:val="20"/>
    </w:rPr>
  </w:style>
  <w:style w:type="paragraph" w:styleId="Textkrper2">
    <w:name w:val="Body Text 2"/>
    <w:basedOn w:val="Standard"/>
    <w:semiHidden/>
    <w:pPr>
      <w:spacing w:after="120"/>
    </w:pPr>
    <w:rPr>
      <w:rFonts w:ascii="Arial" w:hAnsi="Arial" w:cs="Arial"/>
      <w:b/>
      <w:bCs/>
      <w:i/>
      <w:iCs/>
    </w:rPr>
  </w:style>
  <w:style w:type="character" w:customStyle="1" w:styleId="berschrift2Zchn">
    <w:name w:val="Überschrift 2 Zchn"/>
    <w:link w:val="berschrift2"/>
    <w:uiPriority w:val="9"/>
    <w:semiHidden/>
    <w:rsid w:val="00F858D6"/>
    <w:rPr>
      <w:rFonts w:ascii="Calibri Light" w:eastAsia="Times New Roman" w:hAnsi="Calibri Light" w:cs="Times New Roman"/>
      <w:b/>
      <w:bCs/>
      <w:i/>
      <w:iCs/>
      <w:noProof/>
      <w:sz w:val="28"/>
      <w:szCs w:val="28"/>
    </w:rPr>
  </w:style>
  <w:style w:type="paragraph" w:styleId="Listenabsatz">
    <w:name w:val="List Paragraph"/>
    <w:basedOn w:val="Standard"/>
    <w:uiPriority w:val="34"/>
    <w:qFormat/>
    <w:rsid w:val="00555806"/>
    <w:pPr>
      <w:spacing w:after="160" w:line="259" w:lineRule="auto"/>
      <w:ind w:left="720"/>
      <w:contextualSpacing/>
    </w:pPr>
    <w:rPr>
      <w:rFonts w:ascii="Calibri" w:eastAsia="Calibri" w:hAnsi="Calibri"/>
      <w:noProof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1">
    <w:name w:val="heading 1"/>
    <w:basedOn w:val="Standard"/>
    <w:next w:val="Standard"/>
    <w:qFormat/>
    <w:pPr>
      <w:keepNext/>
      <w:keepLines/>
      <w:numPr>
        <w:numId w:val="7"/>
      </w:numPr>
      <w:spacing w:after="120" w:line="320" w:lineRule="exact"/>
      <w:jc w:val="both"/>
      <w:outlineLvl w:val="0"/>
    </w:pPr>
    <w:rPr>
      <w:rFonts w:ascii="Helvetica" w:hAnsi="Helvetica"/>
      <w:b/>
      <w:kern w:val="18"/>
      <w:sz w:val="28"/>
      <w:szCs w:val="20"/>
    </w:rPr>
  </w:style>
  <w:style w:type="paragraph" w:styleId="berschrift2">
    <w:name w:val="heading 2"/>
    <w:basedOn w:val="Standard"/>
    <w:next w:val="Standard"/>
    <w:link w:val="berschrift2Zchn"/>
    <w:uiPriority w:val="9"/>
    <w:semiHidden/>
    <w:unhideWhenUsed/>
    <w:qFormat/>
    <w:rsid w:val="00F858D6"/>
    <w:pPr>
      <w:keepNext/>
      <w:spacing w:before="240" w:after="60"/>
      <w:outlineLvl w:val="1"/>
    </w:pPr>
    <w:rPr>
      <w:rFonts w:ascii="Calibri Light" w:hAnsi="Calibri Light"/>
      <w:b/>
      <w:bCs/>
      <w:i/>
      <w:iCs/>
      <w:sz w:val="28"/>
      <w:szCs w:val="28"/>
    </w:rPr>
  </w:style>
  <w:style w:type="paragraph" w:styleId="berschrift4">
    <w:name w:val="heading 4"/>
    <w:basedOn w:val="Standard"/>
    <w:next w:val="Standard"/>
    <w:qFormat/>
    <w:pPr>
      <w:keepNext/>
      <w:keepLines/>
      <w:spacing w:before="360" w:after="240" w:line="240" w:lineRule="atLeast"/>
      <w:outlineLvl w:val="3"/>
    </w:pPr>
    <w:rPr>
      <w:rFonts w:ascii="Helvetica" w:hAnsi="Helvetica"/>
      <w:b/>
      <w:kern w:val="18"/>
      <w:sz w:val="2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Lucida Grande" w:hAnsi="Lucida Grande"/>
      <w:sz w:val="18"/>
      <w:szCs w:val="18"/>
    </w:rPr>
  </w:style>
  <w:style w:type="paragraph" w:styleId="KeinLeerraum">
    <w:name w:val="No Spacing"/>
    <w:qFormat/>
    <w:rPr>
      <w:rFonts w:ascii="Calibri" w:eastAsia="Calibri" w:hAnsi="Calibri"/>
      <w:noProof/>
      <w:sz w:val="22"/>
      <w:szCs w:val="22"/>
    </w:rPr>
  </w:style>
  <w:style w:type="paragraph" w:styleId="Kopfzeile">
    <w:name w:val="header"/>
    <w:basedOn w:val="Standard"/>
    <w:unhideWhenUsed/>
    <w:pPr>
      <w:tabs>
        <w:tab w:val="center" w:pos="4536"/>
        <w:tab w:val="right" w:pos="9072"/>
      </w:tabs>
    </w:pPr>
  </w:style>
  <w:style w:type="character" w:customStyle="1" w:styleId="KopfzeileZchn">
    <w:name w:val="Kopfzeile Zchn"/>
    <w:rPr>
      <w:sz w:val="24"/>
      <w:szCs w:val="24"/>
    </w:rPr>
  </w:style>
  <w:style w:type="paragraph" w:styleId="Fuzeile">
    <w:name w:val="footer"/>
    <w:basedOn w:val="Standard"/>
    <w:uiPriority w:val="99"/>
    <w:unhideWhenUsed/>
    <w:pPr>
      <w:tabs>
        <w:tab w:val="center" w:pos="4536"/>
        <w:tab w:val="right" w:pos="9072"/>
      </w:tabs>
    </w:pPr>
  </w:style>
  <w:style w:type="character" w:customStyle="1" w:styleId="FuzeileZchn">
    <w:name w:val="Fußzeile Zchn"/>
    <w:uiPriority w:val="99"/>
    <w:rPr>
      <w:sz w:val="24"/>
      <w:szCs w:val="24"/>
    </w:rPr>
  </w:style>
  <w:style w:type="paragraph" w:styleId="Textkrper">
    <w:name w:val="Body Text"/>
    <w:basedOn w:val="Standard"/>
    <w:semiHidden/>
    <w:pPr>
      <w:spacing w:after="120" w:line="240" w:lineRule="atLeast"/>
      <w:jc w:val="both"/>
    </w:pPr>
    <w:rPr>
      <w:rFonts w:ascii="Helvetica" w:hAnsi="Helvetica"/>
      <w:color w:val="000000"/>
      <w:kern w:val="18"/>
      <w:sz w:val="21"/>
      <w:szCs w:val="20"/>
    </w:rPr>
  </w:style>
  <w:style w:type="character" w:styleId="Hyperlink">
    <w:name w:val="Hyperlink"/>
    <w:unhideWhenUsed/>
    <w:rPr>
      <w:color w:val="0000FF"/>
      <w:u w:val="single"/>
    </w:rPr>
  </w:style>
  <w:style w:type="paragraph" w:customStyle="1" w:styleId="Anmerkung">
    <w:name w:val="Anmerkung"/>
    <w:basedOn w:val="Standard"/>
    <w:pPr>
      <w:tabs>
        <w:tab w:val="left" w:pos="227"/>
      </w:tabs>
      <w:spacing w:line="206" w:lineRule="exact"/>
      <w:ind w:left="227" w:hanging="227"/>
      <w:jc w:val="both"/>
    </w:pPr>
    <w:rPr>
      <w:rFonts w:ascii="Helvetica" w:hAnsi="Helvetica"/>
      <w:kern w:val="18"/>
      <w:sz w:val="18"/>
      <w:szCs w:val="20"/>
    </w:rPr>
  </w:style>
  <w:style w:type="paragraph" w:styleId="Textkrper2">
    <w:name w:val="Body Text 2"/>
    <w:basedOn w:val="Standard"/>
    <w:semiHidden/>
    <w:pPr>
      <w:spacing w:after="120"/>
    </w:pPr>
    <w:rPr>
      <w:rFonts w:ascii="Arial" w:hAnsi="Arial" w:cs="Arial"/>
      <w:b/>
      <w:bCs/>
      <w:i/>
      <w:iCs/>
    </w:rPr>
  </w:style>
  <w:style w:type="character" w:customStyle="1" w:styleId="berschrift2Zchn">
    <w:name w:val="Überschrift 2 Zchn"/>
    <w:link w:val="berschrift2"/>
    <w:uiPriority w:val="9"/>
    <w:semiHidden/>
    <w:rsid w:val="00F858D6"/>
    <w:rPr>
      <w:rFonts w:ascii="Calibri Light" w:eastAsia="Times New Roman" w:hAnsi="Calibri Light" w:cs="Times New Roman"/>
      <w:b/>
      <w:bCs/>
      <w:i/>
      <w:iCs/>
      <w:noProof/>
      <w:sz w:val="28"/>
      <w:szCs w:val="28"/>
    </w:rPr>
  </w:style>
  <w:style w:type="paragraph" w:styleId="Listenabsatz">
    <w:name w:val="List Paragraph"/>
    <w:basedOn w:val="Standard"/>
    <w:uiPriority w:val="34"/>
    <w:qFormat/>
    <w:rsid w:val="00555806"/>
    <w:pPr>
      <w:spacing w:after="160" w:line="259" w:lineRule="auto"/>
      <w:ind w:left="720"/>
      <w:contextualSpacing/>
    </w:pPr>
    <w:rPr>
      <w:rFonts w:ascii="Calibri" w:eastAsia="Calibri" w:hAnsi="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s/translated/de" TargetMode="External"/><Relationship Id="rId13" Type="http://schemas.openxmlformats.org/officeDocument/2006/relationships/hyperlink" Target="https://www.youtube.com/watch?v=DLv-bpWKO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_EdQumlTgv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hhe.com/physsci/chemistry/animations/chang_7e_esp/bom1s2_11.sw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3c.web.de/mail/client/dereferrer?redirectUrl=http%3A%2F%2Fwww.didaktik.chemie.uni-rostock.de%2Fforschung%2Fchemie-fuers-leben-sek-i%2F4-kugelwolkenmodell%2Fdownload-und-anleitung%2F" TargetMode="External"/><Relationship Id="rId4" Type="http://schemas.openxmlformats.org/officeDocument/2006/relationships/settings" Target="settings.xml"/><Relationship Id="rId9" Type="http://schemas.openxmlformats.org/officeDocument/2006/relationships/hyperlink" Target="https://3c.web.de/mail/client/dereferrer?redirectUrl=http%3A%2F%2Fwww.chemie-interaktiv.net%2Fflashfilme.htm%23loesung_salz_wasser"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2139</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DGUV</vt:lpstr>
      <vt:lpstr/>
    </vt:vector>
  </TitlesOfParts>
  <Company>LMZ</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DGUV</dc:title>
  <dc:creator>Silvia Grummich</dc:creator>
  <cp:lastModifiedBy>Nagelschmitt, Ute (PL)</cp:lastModifiedBy>
  <cp:revision>11</cp:revision>
  <cp:lastPrinted>2011-01-20T10:07:00Z</cp:lastPrinted>
  <dcterms:created xsi:type="dcterms:W3CDTF">2015-09-21T15:43:00Z</dcterms:created>
  <dcterms:modified xsi:type="dcterms:W3CDTF">2016-01-08T08:21:00Z</dcterms:modified>
</cp:coreProperties>
</file>